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1F" w:rsidRPr="003D25CC" w:rsidRDefault="0004171F" w:rsidP="0004171F">
      <w:pPr>
        <w:tabs>
          <w:tab w:val="left" w:pos="1701"/>
          <w:tab w:val="left" w:pos="2268"/>
        </w:tabs>
        <w:ind w:leftChars="-405" w:left="-850" w:right="-994" w:firstLineChars="0" w:firstLine="0"/>
        <w:rPr>
          <w:rFonts w:ascii="HGPｺﾞｼｯｸM" w:eastAsia="HGPｺﾞｼｯｸM" w:hAnsi="ＭＳ ゴシック"/>
          <w:szCs w:val="21"/>
        </w:rPr>
      </w:pPr>
      <w:r w:rsidRPr="003D25CC">
        <w:rPr>
          <w:rFonts w:ascii="HGPｺﾞｼｯｸM" w:eastAsia="HGPｺﾞｼｯｸM" w:hAnsi="ＭＳ ゴシック" w:hint="eastAsia"/>
          <w:szCs w:val="21"/>
        </w:rPr>
        <w:t>独立行政法人地域医療</w:t>
      </w:r>
      <w:r w:rsidR="007E0886" w:rsidRPr="003D25CC">
        <w:rPr>
          <w:rFonts w:ascii="HGPｺﾞｼｯｸM" w:eastAsia="HGPｺﾞｼｯｸM" w:hAnsi="ＭＳ ゴシック" w:hint="eastAsia"/>
          <w:szCs w:val="21"/>
        </w:rPr>
        <w:t>機能</w:t>
      </w:r>
      <w:r w:rsidRPr="003D25CC">
        <w:rPr>
          <w:rFonts w:ascii="HGPｺﾞｼｯｸM" w:eastAsia="HGPｺﾞｼｯｸM" w:hAnsi="ＭＳ ゴシック" w:hint="eastAsia"/>
          <w:szCs w:val="21"/>
        </w:rPr>
        <w:t>推進機構中京病院治験審査委員会　会議の記録の概要</w:t>
      </w:r>
    </w:p>
    <w:p w:rsidR="0004171F" w:rsidRPr="003D25CC" w:rsidRDefault="0004171F" w:rsidP="0004171F">
      <w:pPr>
        <w:ind w:firstLine="210"/>
        <w:rPr>
          <w:rFonts w:ascii="HGPｺﾞｼｯｸM" w:eastAsia="HGPｺﾞｼｯｸM" w:hAnsi="ＭＳ ゴシック"/>
          <w:szCs w:val="21"/>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222"/>
      </w:tblGrid>
      <w:tr w:rsidR="0004171F" w:rsidRPr="003D25CC" w:rsidTr="00CA4026">
        <w:tc>
          <w:tcPr>
            <w:tcW w:w="2269" w:type="dxa"/>
          </w:tcPr>
          <w:p w:rsidR="0004171F"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開催日時</w:t>
            </w:r>
          </w:p>
          <w:p w:rsidR="0004171F"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開催場所</w:t>
            </w:r>
          </w:p>
        </w:tc>
        <w:tc>
          <w:tcPr>
            <w:tcW w:w="8222" w:type="dxa"/>
          </w:tcPr>
          <w:p w:rsidR="0004171F" w:rsidRPr="003D25CC" w:rsidRDefault="0004171F" w:rsidP="00CA4026">
            <w:pPr>
              <w:ind w:rightChars="-51" w:right="-107"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西暦２０２０年６月２５日（木）　　１７時３０分～</w:t>
            </w:r>
            <w:r w:rsidR="007E0886" w:rsidRPr="003D25CC">
              <w:rPr>
                <w:rFonts w:ascii="HGPｺﾞｼｯｸM" w:eastAsia="HGPｺﾞｼｯｸM" w:hAnsi="ＭＳ ゴシック" w:hint="eastAsia"/>
                <w:sz w:val="20"/>
              </w:rPr>
              <w:t>１９</w:t>
            </w:r>
            <w:r w:rsidRPr="003D25CC">
              <w:rPr>
                <w:rFonts w:ascii="HGPｺﾞｼｯｸM" w:eastAsia="HGPｺﾞｼｯｸM" w:hAnsi="ＭＳ ゴシック" w:hint="eastAsia"/>
                <w:sz w:val="20"/>
              </w:rPr>
              <w:t>時</w:t>
            </w:r>
            <w:r w:rsidR="007E0886" w:rsidRPr="003D25CC">
              <w:rPr>
                <w:rFonts w:ascii="HGPｺﾞｼｯｸM" w:eastAsia="HGPｺﾞｼｯｸM" w:hAnsi="ＭＳ ゴシック" w:hint="eastAsia"/>
                <w:sz w:val="20"/>
              </w:rPr>
              <w:t>５０</w:t>
            </w:r>
            <w:r w:rsidRPr="003D25CC">
              <w:rPr>
                <w:rFonts w:ascii="HGPｺﾞｼｯｸM" w:eastAsia="HGPｺﾞｼｯｸM" w:hAnsi="ＭＳ ゴシック" w:hint="eastAsia"/>
                <w:sz w:val="20"/>
              </w:rPr>
              <w:t>分</w:t>
            </w:r>
          </w:p>
          <w:p w:rsidR="0004171F"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中京病院大会議室</w:t>
            </w:r>
          </w:p>
        </w:tc>
      </w:tr>
      <w:tr w:rsidR="0004171F" w:rsidRPr="003D25CC" w:rsidTr="00CA4026">
        <w:trPr>
          <w:trHeight w:hRule="exact" w:val="596"/>
        </w:trPr>
        <w:tc>
          <w:tcPr>
            <w:tcW w:w="2269" w:type="dxa"/>
            <w:vMerge w:val="restart"/>
          </w:tcPr>
          <w:p w:rsidR="0004171F"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出席委員名</w:t>
            </w:r>
          </w:p>
        </w:tc>
        <w:tc>
          <w:tcPr>
            <w:tcW w:w="8222" w:type="dxa"/>
            <w:tcBorders>
              <w:bottom w:val="dotted" w:sz="4" w:space="0" w:color="auto"/>
            </w:tcBorders>
          </w:tcPr>
          <w:p w:rsidR="003A4BED"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柴田元博、</w:t>
            </w:r>
            <w:r w:rsidR="0001763D" w:rsidRPr="003D25CC">
              <w:rPr>
                <w:rFonts w:ascii="HGPｺﾞｼｯｸM" w:eastAsia="HGPｺﾞｼｯｸM" w:hAnsi="ＭＳ ゴシック" w:hint="eastAsia"/>
                <w:sz w:val="20"/>
              </w:rPr>
              <w:t>小川益男</w:t>
            </w:r>
            <w:r w:rsidRPr="003D25CC">
              <w:rPr>
                <w:rFonts w:ascii="HGPｺﾞｼｯｸM" w:eastAsia="HGPｺﾞｼｯｸM" w:hAnsi="ＭＳ ゴシック" w:hint="eastAsia"/>
                <w:sz w:val="20"/>
              </w:rPr>
              <w:t>、田中小百合、露木幹人、岡本知光、小寺雅也、磯谷　聡、片山孝文、</w:t>
            </w:r>
          </w:p>
          <w:p w:rsidR="0004171F"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河井和子、越川健太郎</w:t>
            </w:r>
          </w:p>
        </w:tc>
      </w:tr>
      <w:tr w:rsidR="0004171F" w:rsidRPr="003D25CC" w:rsidTr="00CA4026">
        <w:trPr>
          <w:trHeight w:val="271"/>
        </w:trPr>
        <w:tc>
          <w:tcPr>
            <w:tcW w:w="2269" w:type="dxa"/>
            <w:vMerge/>
          </w:tcPr>
          <w:p w:rsidR="0004171F" w:rsidRPr="003D25CC" w:rsidRDefault="0004171F" w:rsidP="00CA4026">
            <w:pPr>
              <w:ind w:firstLineChars="0" w:firstLine="0"/>
              <w:jc w:val="left"/>
              <w:rPr>
                <w:rFonts w:ascii="HGPｺﾞｼｯｸM" w:eastAsia="HGPｺﾞｼｯｸM" w:hAnsi="ＭＳ ゴシック"/>
                <w:sz w:val="20"/>
              </w:rPr>
            </w:pPr>
          </w:p>
        </w:tc>
        <w:tc>
          <w:tcPr>
            <w:tcW w:w="8222" w:type="dxa"/>
            <w:tcBorders>
              <w:top w:val="dotted" w:sz="4" w:space="0" w:color="auto"/>
            </w:tcBorders>
          </w:tcPr>
          <w:p w:rsidR="0004171F"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間宮隆吉、水野吉博、小林　司</w:t>
            </w:r>
          </w:p>
        </w:tc>
      </w:tr>
      <w:tr w:rsidR="0004171F" w:rsidRPr="003D25CC" w:rsidTr="00CA4026">
        <w:trPr>
          <w:trHeight w:val="212"/>
        </w:trPr>
        <w:tc>
          <w:tcPr>
            <w:tcW w:w="2269" w:type="dxa"/>
            <w:vMerge w:val="restart"/>
          </w:tcPr>
          <w:p w:rsidR="0004171F"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欠席委員名</w:t>
            </w:r>
          </w:p>
        </w:tc>
        <w:tc>
          <w:tcPr>
            <w:tcW w:w="8222" w:type="dxa"/>
            <w:tcBorders>
              <w:bottom w:val="dotted" w:sz="4" w:space="0" w:color="auto"/>
            </w:tcBorders>
          </w:tcPr>
          <w:p w:rsidR="0004171F" w:rsidRPr="003D25CC" w:rsidRDefault="0004171F" w:rsidP="00CA4026">
            <w:pPr>
              <w:ind w:firstLineChars="0" w:firstLine="0"/>
              <w:jc w:val="left"/>
              <w:rPr>
                <w:rFonts w:ascii="HGPｺﾞｼｯｸM" w:eastAsia="HGPｺﾞｼｯｸM" w:hAnsi="ＭＳ ゴシック"/>
                <w:color w:val="FF0000"/>
                <w:sz w:val="20"/>
              </w:rPr>
            </w:pPr>
          </w:p>
        </w:tc>
      </w:tr>
      <w:tr w:rsidR="0004171F" w:rsidRPr="003D25CC" w:rsidTr="00CA4026">
        <w:trPr>
          <w:trHeight w:val="212"/>
        </w:trPr>
        <w:tc>
          <w:tcPr>
            <w:tcW w:w="2269" w:type="dxa"/>
            <w:vMerge/>
          </w:tcPr>
          <w:p w:rsidR="0004171F" w:rsidRPr="003D25CC" w:rsidRDefault="0004171F" w:rsidP="00CA4026">
            <w:pPr>
              <w:ind w:firstLineChars="0" w:firstLine="0"/>
              <w:jc w:val="left"/>
              <w:rPr>
                <w:rFonts w:ascii="HGPｺﾞｼｯｸM" w:eastAsia="HGPｺﾞｼｯｸM" w:hAnsi="ＭＳ ゴシック"/>
                <w:sz w:val="20"/>
              </w:rPr>
            </w:pPr>
          </w:p>
        </w:tc>
        <w:tc>
          <w:tcPr>
            <w:tcW w:w="8222" w:type="dxa"/>
            <w:tcBorders>
              <w:top w:val="dotted" w:sz="4" w:space="0" w:color="auto"/>
              <w:bottom w:val="dotted" w:sz="4" w:space="0" w:color="auto"/>
            </w:tcBorders>
          </w:tcPr>
          <w:p w:rsidR="0004171F" w:rsidRPr="003D25CC" w:rsidRDefault="0004171F" w:rsidP="00CA4026">
            <w:pPr>
              <w:ind w:firstLineChars="0" w:firstLine="0"/>
              <w:jc w:val="left"/>
              <w:rPr>
                <w:rFonts w:ascii="HGPｺﾞｼｯｸM" w:eastAsia="HGPｺﾞｼｯｸM" w:hAnsi="ＭＳ ゴシック"/>
                <w:sz w:val="20"/>
              </w:rPr>
            </w:pPr>
          </w:p>
        </w:tc>
      </w:tr>
      <w:tr w:rsidR="0004171F" w:rsidRPr="00080594" w:rsidTr="00CA4026">
        <w:trPr>
          <w:trHeight w:val="407"/>
        </w:trPr>
        <w:tc>
          <w:tcPr>
            <w:tcW w:w="10491" w:type="dxa"/>
            <w:gridSpan w:val="2"/>
          </w:tcPr>
          <w:p w:rsidR="0004171F"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＜議題及び審議結果を含む主な議論の概要＞</w:t>
            </w:r>
          </w:p>
          <w:p w:rsidR="0004171F" w:rsidRPr="003D25CC" w:rsidRDefault="0004171F" w:rsidP="00CA4026">
            <w:pPr>
              <w:tabs>
                <w:tab w:val="left" w:pos="2989"/>
              </w:tabs>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【審議事項】</w:t>
            </w:r>
          </w:p>
          <w:p w:rsidR="0004171F"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 xml:space="preserve">議題①　依頼者：　アッヴィ合同会社　　　　</w:t>
            </w:r>
          </w:p>
          <w:p w:rsidR="0004171F" w:rsidRPr="003D25CC" w:rsidRDefault="0004171F" w:rsidP="00CA4026">
            <w:pPr>
              <w:tabs>
                <w:tab w:val="left" w:pos="2989"/>
              </w:tabs>
              <w:ind w:left="800" w:hangingChars="400" w:hanging="800"/>
              <w:jc w:val="left"/>
              <w:rPr>
                <w:rFonts w:ascii="HGPｺﾞｼｯｸM" w:eastAsia="HGPｺﾞｼｯｸM" w:hAnsi="ＭＳ ゴシック"/>
                <w:color w:val="FF0000"/>
                <w:sz w:val="20"/>
              </w:rPr>
            </w:pPr>
            <w:r w:rsidRPr="003D25CC">
              <w:rPr>
                <w:rFonts w:ascii="HGPｺﾞｼｯｸM" w:eastAsia="HGPｺﾞｼｯｸM" w:hAnsi="ＭＳ ゴシック" w:hint="eastAsia"/>
                <w:sz w:val="20"/>
              </w:rPr>
              <w:t xml:space="preserve">　　　　　</w:t>
            </w:r>
            <w:r w:rsidRPr="003D25CC">
              <w:rPr>
                <w:rFonts w:ascii="HGPｺﾞｼｯｸM" w:eastAsia="HGPｺﾞｼｯｸM" w:hAnsi="ＭＳ ゴシック" w:hint="eastAsia"/>
                <w:color w:val="FF0000"/>
                <w:sz w:val="20"/>
              </w:rPr>
              <w:t xml:space="preserve">　</w:t>
            </w:r>
            <w:r w:rsidRPr="003D25CC">
              <w:rPr>
                <w:rFonts w:ascii="HGPｺﾞｼｯｸM" w:eastAsia="HGPｺﾞｼｯｸM" w:hAnsi="ＭＳ ゴシック" w:cs="ＭＳ 明朝" w:hint="eastAsia"/>
                <w:color w:val="000000"/>
                <w:kern w:val="0"/>
                <w:sz w:val="20"/>
                <w:lang w:val="x-none"/>
              </w:rPr>
              <w:t>中等症から重症の掌蹠膿疱症を有する日本の成人被験者を対象とした，リサンキズマブの第</w:t>
            </w:r>
            <w:r w:rsidR="006C4847" w:rsidRPr="003D25CC">
              <w:rPr>
                <w:rFonts w:ascii="HGPｺﾞｼｯｸM" w:eastAsia="HGPｺﾞｼｯｸM" w:hAnsi="ＭＳ ゴシック" w:cs="ＭＳ 明朝" w:hint="eastAsia"/>
                <w:color w:val="000000"/>
                <w:kern w:val="0"/>
                <w:sz w:val="20"/>
                <w:lang w:val="x-none"/>
              </w:rPr>
              <w:t>Ⅲ</w:t>
            </w:r>
            <w:r w:rsidRPr="003D25CC">
              <w:rPr>
                <w:rFonts w:ascii="HGPｺﾞｼｯｸM" w:eastAsia="HGPｺﾞｼｯｸM" w:hAnsi="ＭＳ ゴシック" w:cs="ＭＳ 明朝" w:hint="eastAsia"/>
                <w:color w:val="000000"/>
                <w:kern w:val="0"/>
                <w:sz w:val="20"/>
                <w:lang w:val="x-none"/>
              </w:rPr>
              <w:t>相多施設共同無作為化プラセボ対照二重盲検試験</w:t>
            </w:r>
          </w:p>
          <w:p w:rsidR="0004171F" w:rsidRPr="003D25CC" w:rsidRDefault="0004171F" w:rsidP="00CA4026">
            <w:pPr>
              <w:tabs>
                <w:tab w:val="left" w:pos="2989"/>
              </w:tabs>
              <w:ind w:firstLineChars="400" w:firstLine="800"/>
              <w:jc w:val="left"/>
              <w:rPr>
                <w:rFonts w:ascii="HGPｺﾞｼｯｸM" w:eastAsia="HGPｺﾞｼｯｸM" w:hAnsi="ＭＳ ゴシック"/>
                <w:sz w:val="20"/>
              </w:rPr>
            </w:pPr>
            <w:r w:rsidRPr="003D25CC">
              <w:rPr>
                <w:rFonts w:ascii="HGPｺﾞｼｯｸM" w:eastAsia="HGPｺﾞｼｯｸM" w:hAnsi="ＭＳ ゴシック" w:hint="eastAsia"/>
                <w:sz w:val="20"/>
              </w:rPr>
              <w:t>治験実施の妥当性について審議した。依頼者がＷｅｂで説明し、委員からの質問に対し責任医師及び依頼者が回答</w:t>
            </w:r>
          </w:p>
          <w:p w:rsidR="0004171F" w:rsidRPr="003D25CC" w:rsidRDefault="0004171F" w:rsidP="00CA4026">
            <w:pPr>
              <w:tabs>
                <w:tab w:val="left" w:pos="2989"/>
              </w:tabs>
              <w:ind w:firstLineChars="400" w:firstLine="800"/>
              <w:jc w:val="left"/>
              <w:rPr>
                <w:rFonts w:ascii="HGPｺﾞｼｯｸM" w:eastAsia="HGPｺﾞｼｯｸM" w:hAnsi="ＭＳ ゴシック"/>
                <w:sz w:val="20"/>
              </w:rPr>
            </w:pPr>
            <w:r w:rsidRPr="003D25CC">
              <w:rPr>
                <w:rFonts w:ascii="HGPｺﾞｼｯｸM" w:eastAsia="HGPｺﾞｼｯｸM" w:hAnsi="ＭＳ ゴシック" w:hint="eastAsia"/>
                <w:sz w:val="20"/>
              </w:rPr>
              <w:t>した。</w:t>
            </w:r>
          </w:p>
          <w:p w:rsidR="0004171F" w:rsidRPr="003D25CC" w:rsidRDefault="0004171F" w:rsidP="00CA4026">
            <w:pPr>
              <w:tabs>
                <w:tab w:val="left" w:pos="2989"/>
              </w:tabs>
              <w:ind w:firstLineChars="400" w:firstLine="800"/>
              <w:jc w:val="left"/>
              <w:rPr>
                <w:rFonts w:ascii="HGPｺﾞｼｯｸM" w:eastAsia="HGPｺﾞｼｯｸM" w:hAnsi="ＭＳ ゴシック"/>
                <w:sz w:val="20"/>
              </w:rPr>
            </w:pPr>
            <w:r w:rsidRPr="003D25CC">
              <w:rPr>
                <w:rFonts w:ascii="HGPｺﾞｼｯｸM" w:eastAsia="HGPｺﾞｼｯｸM" w:hint="eastAsia"/>
                <w:sz w:val="20"/>
              </w:rPr>
              <w:t>審議結果：承認</w:t>
            </w:r>
          </w:p>
          <w:p w:rsidR="0004171F" w:rsidRPr="003D25CC" w:rsidRDefault="0004171F" w:rsidP="00CA4026">
            <w:pPr>
              <w:ind w:firstLineChars="0" w:firstLine="0"/>
              <w:jc w:val="left"/>
              <w:rPr>
                <w:rFonts w:ascii="HGPｺﾞｼｯｸM" w:eastAsia="HGPｺﾞｼｯｸM" w:hAnsi="ＭＳ ゴシック"/>
                <w:sz w:val="20"/>
              </w:rPr>
            </w:pPr>
          </w:p>
          <w:p w:rsidR="0004171F"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議題②</w:t>
            </w:r>
            <w:r w:rsidRPr="003D25CC">
              <w:rPr>
                <w:rFonts w:ascii="HGPｺﾞｼｯｸM" w:eastAsia="HGPｺﾞｼｯｸM" w:hint="eastAsia"/>
                <w:sz w:val="20"/>
              </w:rPr>
              <w:t xml:space="preserve">　依頼者：</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 xml:space="preserve">Ｓａｍｓｕｎｇ　Ｂｉｏｅｐｉｓ　株式会社　　　　</w:t>
            </w:r>
          </w:p>
          <w:p w:rsidR="0004171F" w:rsidRPr="003D25CC" w:rsidRDefault="0004171F" w:rsidP="00CA4026">
            <w:pPr>
              <w:tabs>
                <w:tab w:val="left" w:pos="2989"/>
              </w:tabs>
              <w:ind w:firstLineChars="0" w:firstLine="0"/>
              <w:jc w:val="left"/>
              <w:rPr>
                <w:rFonts w:ascii="HGPｺﾞｼｯｸM" w:eastAsia="HGPｺﾞｼｯｸM" w:hAnsi="ＭＳ ゴシック"/>
                <w:color w:val="FF0000"/>
                <w:sz w:val="20"/>
              </w:rPr>
            </w:pPr>
            <w:r w:rsidRPr="003D25CC">
              <w:rPr>
                <w:rFonts w:ascii="HGPｺﾞｼｯｸM" w:eastAsia="HGPｺﾞｼｯｸM" w:hAnsi="ＭＳ ゴシック" w:hint="eastAsia"/>
                <w:sz w:val="20"/>
              </w:rPr>
              <w:t xml:space="preserve">　　　　　</w:t>
            </w:r>
            <w:r w:rsidRPr="003D25CC">
              <w:rPr>
                <w:rFonts w:ascii="HGPｺﾞｼｯｸM" w:eastAsia="HGPｺﾞｼｯｸM" w:hAnsi="ＭＳ ゴシック" w:hint="eastAsia"/>
                <w:color w:val="FF0000"/>
                <w:sz w:val="20"/>
              </w:rPr>
              <w:t xml:space="preserve">　</w:t>
            </w:r>
            <w:r w:rsidRPr="003D25CC">
              <w:rPr>
                <w:rFonts w:ascii="HGPｺﾞｼｯｸM" w:eastAsia="HGPｺﾞｼｯｸM" w:hint="eastAsia"/>
                <w:sz w:val="20"/>
              </w:rPr>
              <w:t>Ｓａｍｓｕｎｇ　Ｂｉｏｅｐｉｓの依頼による新血管を伴う加齢黄斑変性患者を対象としたＳＢ１５の第Ⅲ相試験</w:t>
            </w:r>
            <w:r w:rsidRPr="003D25CC">
              <w:rPr>
                <w:rFonts w:ascii="HGPｺﾞｼｯｸM" w:eastAsia="HGPｺﾞｼｯｸM" w:hAnsi="ＭＳ ゴシック" w:hint="eastAsia"/>
                <w:color w:val="FF0000"/>
                <w:sz w:val="20"/>
              </w:rPr>
              <w:t xml:space="preserve">　　　　　　</w:t>
            </w:r>
          </w:p>
          <w:p w:rsidR="0004171F" w:rsidRPr="003D25CC" w:rsidRDefault="0004171F" w:rsidP="00CA4026">
            <w:pPr>
              <w:tabs>
                <w:tab w:val="left" w:pos="2989"/>
              </w:tabs>
              <w:ind w:firstLineChars="400" w:firstLine="800"/>
              <w:jc w:val="left"/>
              <w:rPr>
                <w:rFonts w:ascii="HGPｺﾞｼｯｸM" w:eastAsia="HGPｺﾞｼｯｸM" w:hAnsi="ＭＳ ゴシック"/>
                <w:sz w:val="20"/>
              </w:rPr>
            </w:pPr>
            <w:r w:rsidRPr="003D25CC">
              <w:rPr>
                <w:rFonts w:ascii="HGPｺﾞｼｯｸM" w:eastAsia="HGPｺﾞｼｯｸM" w:hAnsi="ＭＳ ゴシック" w:hint="eastAsia"/>
                <w:sz w:val="20"/>
              </w:rPr>
              <w:t>治験実施の妥当性について審議した。依頼者がＷｅｂで説明し、委員からの質問に対し責任医師及び依頼者が回答</w:t>
            </w:r>
          </w:p>
          <w:p w:rsidR="0004171F" w:rsidRPr="003D25CC" w:rsidRDefault="0004171F" w:rsidP="00CA4026">
            <w:pPr>
              <w:tabs>
                <w:tab w:val="left" w:pos="2989"/>
              </w:tabs>
              <w:ind w:firstLineChars="400" w:firstLine="800"/>
              <w:jc w:val="left"/>
              <w:rPr>
                <w:rFonts w:ascii="HGPｺﾞｼｯｸM" w:eastAsia="HGPｺﾞｼｯｸM" w:hAnsi="ＭＳ ゴシック"/>
                <w:sz w:val="20"/>
              </w:rPr>
            </w:pPr>
            <w:r w:rsidRPr="003D25CC">
              <w:rPr>
                <w:rFonts w:ascii="HGPｺﾞｼｯｸM" w:eastAsia="HGPｺﾞｼｯｸM" w:hAnsi="ＭＳ ゴシック" w:hint="eastAsia"/>
                <w:sz w:val="20"/>
              </w:rPr>
              <w:t>した。</w:t>
            </w:r>
          </w:p>
          <w:p w:rsidR="0004171F" w:rsidRPr="003D25CC" w:rsidRDefault="0004171F" w:rsidP="00CA4026">
            <w:pPr>
              <w:tabs>
                <w:tab w:val="left" w:pos="2989"/>
              </w:tabs>
              <w:ind w:firstLineChars="400" w:firstLine="800"/>
              <w:jc w:val="left"/>
              <w:rPr>
                <w:rFonts w:ascii="HGPｺﾞｼｯｸM" w:eastAsia="HGPｺﾞｼｯｸM" w:hAnsi="ＭＳ ゴシック"/>
                <w:sz w:val="20"/>
              </w:rPr>
            </w:pPr>
            <w:r w:rsidRPr="003D25CC">
              <w:rPr>
                <w:rFonts w:ascii="HGPｺﾞｼｯｸM" w:eastAsia="HGPｺﾞｼｯｸM" w:hint="eastAsia"/>
                <w:sz w:val="20"/>
              </w:rPr>
              <w:t>審議結果：承認</w:t>
            </w:r>
          </w:p>
          <w:p w:rsidR="0004171F" w:rsidRPr="003D25CC" w:rsidRDefault="0004171F" w:rsidP="00CA4026">
            <w:pPr>
              <w:ind w:firstLineChars="0" w:firstLine="0"/>
              <w:jc w:val="left"/>
              <w:rPr>
                <w:rFonts w:ascii="HGPｺﾞｼｯｸM" w:eastAsia="HGPｺﾞｼｯｸM" w:hAnsi="ＭＳ ゴシック"/>
                <w:sz w:val="20"/>
              </w:rPr>
            </w:pPr>
          </w:p>
          <w:p w:rsidR="0004171F" w:rsidRPr="003D25CC" w:rsidRDefault="0004171F" w:rsidP="00CA4026">
            <w:pPr>
              <w:tabs>
                <w:tab w:val="left" w:pos="2989"/>
              </w:tabs>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 xml:space="preserve">議題③　</w:t>
            </w:r>
            <w:r w:rsidRPr="003D25CC">
              <w:rPr>
                <w:rFonts w:ascii="HGPｺﾞｼｯｸM" w:eastAsia="HGPｺﾞｼｯｸM" w:hint="eastAsia"/>
                <w:sz w:val="20"/>
              </w:rPr>
              <w:t>依頼者：</w:t>
            </w:r>
            <w:r w:rsidRPr="003D25CC">
              <w:rPr>
                <w:rFonts w:ascii="HGPｺﾞｼｯｸM" w:eastAsia="HGPｺﾞｼｯｸM" w:hAnsi="ＭＳ ゴシック" w:hint="eastAsia"/>
                <w:sz w:val="20"/>
              </w:rPr>
              <w:t xml:space="preserve">　Ｓａｍ　Ｃｈｕｎ　Ｄａｎｇ　Ｐｈａｒｍ．ＣＯ．，Ｌｔｄ</w:t>
            </w:r>
          </w:p>
          <w:p w:rsidR="0004171F" w:rsidRPr="003D25CC" w:rsidRDefault="0004171F" w:rsidP="00CA4026">
            <w:pPr>
              <w:tabs>
                <w:tab w:val="left" w:pos="2989"/>
              </w:tabs>
              <w:ind w:firstLineChars="371" w:firstLine="742"/>
              <w:jc w:val="left"/>
              <w:rPr>
                <w:rFonts w:ascii="HGPｺﾞｼｯｸM" w:eastAsia="HGPｺﾞｼｯｸM" w:hAnsi="ＭＳ ゴシック"/>
                <w:sz w:val="20"/>
              </w:rPr>
            </w:pPr>
            <w:r w:rsidRPr="003D25CC">
              <w:rPr>
                <w:rFonts w:ascii="HGPｺﾞｼｯｸM" w:eastAsia="HGPｺﾞｼｯｸM" w:hAnsi="ＭＳ ゴシック" w:hint="eastAsia"/>
                <w:sz w:val="20"/>
              </w:rPr>
              <w:t>株式会社新日本科学ＰＰＤ（治験国内管理人）の依頼による滲出型加齢黄斑変性症による患者対象としたＳＣＤ４１１</w:t>
            </w:r>
          </w:p>
          <w:p w:rsidR="0004171F" w:rsidRPr="003D25CC" w:rsidRDefault="0004171F" w:rsidP="00CA4026">
            <w:pPr>
              <w:tabs>
                <w:tab w:val="left" w:pos="2989"/>
              </w:tabs>
              <w:ind w:firstLineChars="371" w:firstLine="742"/>
              <w:jc w:val="left"/>
              <w:rPr>
                <w:rFonts w:ascii="HGPｺﾞｼｯｸM" w:eastAsia="HGPｺﾞｼｯｸM" w:hAnsi="ＭＳ ゴシック"/>
                <w:sz w:val="20"/>
              </w:rPr>
            </w:pPr>
            <w:r w:rsidRPr="003D25CC">
              <w:rPr>
                <w:rFonts w:ascii="HGPｺﾞｼｯｸM" w:eastAsia="HGPｺﾞｼｯｸM" w:hAnsi="ＭＳ ゴシック" w:hint="eastAsia"/>
                <w:sz w:val="20"/>
              </w:rPr>
              <w:t>の第Ⅲ相試験</w:t>
            </w:r>
          </w:p>
          <w:p w:rsidR="0004171F" w:rsidRPr="003D25CC" w:rsidRDefault="0004171F" w:rsidP="00CA4026">
            <w:pPr>
              <w:tabs>
                <w:tab w:val="left" w:pos="2989"/>
              </w:tabs>
              <w:ind w:firstLineChars="400" w:firstLine="800"/>
              <w:jc w:val="left"/>
              <w:rPr>
                <w:rFonts w:ascii="HGPｺﾞｼｯｸM" w:eastAsia="HGPｺﾞｼｯｸM" w:hAnsi="ＭＳ ゴシック"/>
                <w:sz w:val="20"/>
              </w:rPr>
            </w:pPr>
            <w:r w:rsidRPr="003D25CC">
              <w:rPr>
                <w:rFonts w:ascii="HGPｺﾞｼｯｸM" w:eastAsia="HGPｺﾞｼｯｸM" w:hAnsi="ＭＳ ゴシック" w:hint="eastAsia"/>
                <w:sz w:val="20"/>
              </w:rPr>
              <w:t>治験実施の妥当性について審議した。依頼者がＷｅｂで説明し、委員からの質問に対し責任医師及び依頼者が回答</w:t>
            </w:r>
          </w:p>
          <w:p w:rsidR="0004171F" w:rsidRPr="003D25CC" w:rsidRDefault="0004171F" w:rsidP="00CA4026">
            <w:pPr>
              <w:tabs>
                <w:tab w:val="left" w:pos="2989"/>
              </w:tabs>
              <w:ind w:firstLineChars="400" w:firstLine="800"/>
              <w:jc w:val="left"/>
              <w:rPr>
                <w:rFonts w:ascii="HGPｺﾞｼｯｸM" w:eastAsia="HGPｺﾞｼｯｸM" w:hAnsi="ＭＳ ゴシック"/>
                <w:sz w:val="20"/>
              </w:rPr>
            </w:pPr>
            <w:r w:rsidRPr="003D25CC">
              <w:rPr>
                <w:rFonts w:ascii="HGPｺﾞｼｯｸM" w:eastAsia="HGPｺﾞｼｯｸM" w:hAnsi="ＭＳ ゴシック" w:hint="eastAsia"/>
                <w:sz w:val="20"/>
              </w:rPr>
              <w:t>した。</w:t>
            </w:r>
          </w:p>
          <w:p w:rsidR="0004171F" w:rsidRPr="003D25CC" w:rsidRDefault="0004171F" w:rsidP="00CA4026">
            <w:pPr>
              <w:tabs>
                <w:tab w:val="left" w:pos="2989"/>
              </w:tabs>
              <w:ind w:firstLineChars="400" w:firstLine="800"/>
              <w:jc w:val="left"/>
              <w:rPr>
                <w:rFonts w:ascii="HGPｺﾞｼｯｸM" w:eastAsia="HGPｺﾞｼｯｸM" w:hAnsi="ＭＳ ゴシック"/>
                <w:sz w:val="20"/>
              </w:rPr>
            </w:pPr>
            <w:r w:rsidRPr="003D25CC">
              <w:rPr>
                <w:rFonts w:ascii="HGPｺﾞｼｯｸM" w:eastAsia="HGPｺﾞｼｯｸM" w:hint="eastAsia"/>
                <w:sz w:val="20"/>
              </w:rPr>
              <w:t>審議結果：承認</w:t>
            </w:r>
          </w:p>
          <w:p w:rsidR="0004171F" w:rsidRPr="003D25CC" w:rsidRDefault="0004171F" w:rsidP="00CA4026">
            <w:pPr>
              <w:ind w:firstLineChars="0" w:firstLine="0"/>
              <w:jc w:val="left"/>
              <w:rPr>
                <w:rFonts w:ascii="HGPｺﾞｼｯｸM" w:eastAsia="HGPｺﾞｼｯｸM" w:hAnsi="ＭＳ ゴシック"/>
                <w:sz w:val="20"/>
              </w:rPr>
            </w:pPr>
          </w:p>
          <w:p w:rsidR="0004171F"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議題④</w:t>
            </w:r>
            <w:r w:rsidRPr="003D25CC">
              <w:rPr>
                <w:rFonts w:ascii="HGPｺﾞｼｯｸM" w:eastAsia="HGPｺﾞｼｯｸM" w:hint="eastAsia"/>
                <w:sz w:val="20"/>
              </w:rPr>
              <w:t xml:space="preserve">　依頼者：</w:t>
            </w:r>
            <w:r w:rsidRPr="003D25CC">
              <w:rPr>
                <w:rFonts w:ascii="HGPｺﾞｼｯｸM" w:eastAsia="HGPｺﾞｼｯｸM" w:hAnsi="ＭＳ ゴシック" w:hint="eastAsia"/>
                <w:sz w:val="20"/>
              </w:rPr>
              <w:t xml:space="preserve">　</w:t>
            </w:r>
            <w:r w:rsidRPr="003D25CC">
              <w:rPr>
                <w:rFonts w:ascii="HGPｺﾞｼｯｸM" w:eastAsia="HGPｺﾞｼｯｸM" w:hAnsi="ＭＳ ゴシック" w:hint="eastAsia"/>
                <w:bCs/>
                <w:sz w:val="20"/>
              </w:rPr>
              <w:t xml:space="preserve">Ｂｉｏｅｑ　ＧｍｂＨ 株式会社　　　　</w:t>
            </w:r>
          </w:p>
          <w:p w:rsidR="0004171F" w:rsidRPr="003D25CC" w:rsidRDefault="0004171F" w:rsidP="00CA4026">
            <w:pPr>
              <w:tabs>
                <w:tab w:val="left" w:pos="2989"/>
              </w:tabs>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 xml:space="preserve">　　　　　</w:t>
            </w:r>
            <w:r w:rsidRPr="003D25CC">
              <w:rPr>
                <w:rFonts w:ascii="HGPｺﾞｼｯｸM" w:eastAsia="HGPｺﾞｼｯｸM" w:hAnsi="ＭＳ ゴシック" w:hint="eastAsia"/>
                <w:color w:val="FF0000"/>
                <w:sz w:val="20"/>
              </w:rPr>
              <w:t xml:space="preserve">　</w:t>
            </w:r>
            <w:r w:rsidRPr="003D25CC">
              <w:rPr>
                <w:rFonts w:ascii="HGPｺﾞｼｯｸM" w:eastAsia="HGPｺﾞｼｯｸM" w:hAnsi="ＭＳ ゴシック" w:hint="eastAsia"/>
                <w:sz w:val="20"/>
              </w:rPr>
              <w:t xml:space="preserve">加齢黄斑変性患者を対象としたＦＹＢ２０３の臨床試験　　　</w:t>
            </w:r>
          </w:p>
          <w:p w:rsidR="0004171F" w:rsidRPr="003D25CC" w:rsidRDefault="0004171F" w:rsidP="00CA4026">
            <w:pPr>
              <w:tabs>
                <w:tab w:val="left" w:pos="2989"/>
              </w:tabs>
              <w:ind w:firstLineChars="400" w:firstLine="800"/>
              <w:jc w:val="left"/>
              <w:rPr>
                <w:rFonts w:ascii="HGPｺﾞｼｯｸM" w:eastAsia="HGPｺﾞｼｯｸM" w:hAnsi="ＭＳ ゴシック"/>
                <w:sz w:val="20"/>
              </w:rPr>
            </w:pPr>
            <w:r w:rsidRPr="003D25CC">
              <w:rPr>
                <w:rFonts w:ascii="HGPｺﾞｼｯｸM" w:eastAsia="HGPｺﾞｼｯｸM" w:hAnsi="ＭＳ ゴシック" w:hint="eastAsia"/>
                <w:sz w:val="20"/>
              </w:rPr>
              <w:t>治験実施の妥当性について審議した。依頼者がＷｅｂで説明し、委員からの質問に対し責任医師及び依頼者が回答</w:t>
            </w:r>
          </w:p>
          <w:p w:rsidR="0004171F" w:rsidRPr="003D25CC" w:rsidRDefault="0004171F" w:rsidP="00CA4026">
            <w:pPr>
              <w:tabs>
                <w:tab w:val="left" w:pos="2989"/>
              </w:tabs>
              <w:ind w:firstLineChars="400" w:firstLine="800"/>
              <w:jc w:val="left"/>
              <w:rPr>
                <w:rFonts w:ascii="HGPｺﾞｼｯｸM" w:eastAsia="HGPｺﾞｼｯｸM" w:hAnsi="ＭＳ ゴシック"/>
                <w:sz w:val="20"/>
              </w:rPr>
            </w:pPr>
            <w:r w:rsidRPr="003D25CC">
              <w:rPr>
                <w:rFonts w:ascii="HGPｺﾞｼｯｸM" w:eastAsia="HGPｺﾞｼｯｸM" w:hAnsi="ＭＳ ゴシック" w:hint="eastAsia"/>
                <w:sz w:val="20"/>
              </w:rPr>
              <w:t>した。</w:t>
            </w:r>
          </w:p>
          <w:p w:rsidR="0004171F" w:rsidRPr="003D25CC" w:rsidRDefault="0004171F" w:rsidP="00CA4026">
            <w:pPr>
              <w:tabs>
                <w:tab w:val="left" w:pos="2989"/>
              </w:tabs>
              <w:ind w:firstLineChars="400" w:firstLine="800"/>
              <w:jc w:val="left"/>
              <w:rPr>
                <w:rFonts w:ascii="HGPｺﾞｼｯｸM" w:eastAsia="HGPｺﾞｼｯｸM" w:hAnsi="ＭＳ ゴシック"/>
                <w:sz w:val="20"/>
              </w:rPr>
            </w:pPr>
            <w:r w:rsidRPr="003D25CC">
              <w:rPr>
                <w:rFonts w:ascii="HGPｺﾞｼｯｸM" w:eastAsia="HGPｺﾞｼｯｸM" w:hint="eastAsia"/>
                <w:sz w:val="20"/>
              </w:rPr>
              <w:t>審議結果：承認</w:t>
            </w:r>
          </w:p>
          <w:p w:rsidR="0004171F" w:rsidRPr="003D25CC" w:rsidRDefault="0004171F" w:rsidP="00CA4026">
            <w:pPr>
              <w:tabs>
                <w:tab w:val="left" w:pos="2989"/>
              </w:tabs>
              <w:ind w:firstLineChars="0" w:firstLine="0"/>
              <w:jc w:val="left"/>
              <w:rPr>
                <w:rFonts w:ascii="HGPｺﾞｼｯｸM" w:eastAsia="HGPｺﾞｼｯｸM" w:hAnsi="ＭＳ ゴシック"/>
                <w:sz w:val="20"/>
              </w:rPr>
            </w:pPr>
          </w:p>
          <w:p w:rsidR="0004171F" w:rsidRPr="003D25CC" w:rsidRDefault="0004171F" w:rsidP="00CA4026">
            <w:pPr>
              <w:tabs>
                <w:tab w:val="left" w:pos="851"/>
                <w:tab w:val="left" w:pos="1085"/>
                <w:tab w:val="left" w:pos="1843"/>
              </w:tabs>
              <w:ind w:firstLineChars="0" w:firstLine="0"/>
              <w:jc w:val="left"/>
              <w:rPr>
                <w:rStyle w:val="10"/>
                <w:rFonts w:ascii="HGPｺﾞｼｯｸM" w:eastAsia="HGPｺﾞｼｯｸM"/>
                <w:sz w:val="20"/>
              </w:rPr>
            </w:pPr>
            <w:r w:rsidRPr="003D25CC">
              <w:rPr>
                <w:rFonts w:ascii="HGPｺﾞｼｯｸM" w:eastAsia="HGPｺﾞｼｯｸM" w:hAnsi="ＭＳ ゴシック" w:hint="eastAsia"/>
                <w:sz w:val="20"/>
              </w:rPr>
              <w:t xml:space="preserve">議題⑤　</w:t>
            </w:r>
            <w:r w:rsidRPr="003D25CC">
              <w:rPr>
                <w:rFonts w:ascii="HGPｺﾞｼｯｸM" w:eastAsia="HGPｺﾞｼｯｸM" w:hAnsi="ＭＳ 明朝" w:hint="eastAsia"/>
                <w:sz w:val="20"/>
              </w:rPr>
              <w:t>ＯＮＯ-１１０１</w:t>
            </w:r>
            <w:r w:rsidRPr="003D25CC">
              <w:rPr>
                <w:rStyle w:val="10"/>
                <w:rFonts w:ascii="HGPｺﾞｼｯｸM" w:eastAsia="HGPｺﾞｼｯｸM" w:hint="eastAsia"/>
                <w:sz w:val="20"/>
              </w:rPr>
              <w:t xml:space="preserve">の第Ⅱ/Ⅲ相試験　</w:t>
            </w:r>
          </w:p>
          <w:p w:rsidR="0004171F" w:rsidRPr="003D25CC" w:rsidRDefault="0004171F" w:rsidP="00CA4026">
            <w:pPr>
              <w:tabs>
                <w:tab w:val="left" w:pos="1843"/>
              </w:tabs>
              <w:ind w:leftChars="353" w:left="741" w:firstLineChars="0" w:firstLine="0"/>
              <w:jc w:val="left"/>
              <w:rPr>
                <w:rStyle w:val="10"/>
                <w:rFonts w:ascii="HGPｺﾞｼｯｸM" w:eastAsia="HGPｺﾞｼｯｸM"/>
                <w:sz w:val="20"/>
              </w:rPr>
            </w:pPr>
            <w:r w:rsidRPr="003D25CC">
              <w:rPr>
                <w:rStyle w:val="10"/>
                <w:rFonts w:ascii="HGPｺﾞｼｯｸM" w:eastAsia="HGPｺﾞｼｯｸM" w:hint="eastAsia"/>
                <w:sz w:val="20"/>
              </w:rPr>
              <w:t xml:space="preserve">小児の心機能低下例における頻脈性不整脈（心房細動、心房粗動、上室頻拍）を対象とした多施設共同非盲検非対照試験　</w:t>
            </w:r>
          </w:p>
          <w:p w:rsidR="0004171F" w:rsidRPr="003D25CC" w:rsidRDefault="0004171F" w:rsidP="00CA4026">
            <w:pPr>
              <w:tabs>
                <w:tab w:val="left" w:pos="993"/>
              </w:tabs>
              <w:ind w:firstLineChars="0"/>
              <w:contextualSpacing/>
              <w:rPr>
                <w:rFonts w:ascii="HGPｺﾞｼｯｸM" w:eastAsia="HGPｺﾞｼｯｸM" w:hAnsi="ＭＳ ゴシック"/>
                <w:sz w:val="20"/>
              </w:rPr>
            </w:pPr>
            <w:r w:rsidRPr="003D25CC">
              <w:rPr>
                <w:rFonts w:ascii="HGPｺﾞｼｯｸM" w:eastAsia="HGPｺﾞｼｯｸM" w:hAnsi="ＭＳ ゴシック" w:hint="eastAsia"/>
                <w:sz w:val="20"/>
              </w:rPr>
              <w:t>[変　更]　　　（２案件）</w:t>
            </w:r>
          </w:p>
          <w:p w:rsidR="0004171F" w:rsidRPr="003D25CC" w:rsidRDefault="0004171F" w:rsidP="0004171F">
            <w:pPr>
              <w:pStyle w:val="a7"/>
              <w:numPr>
                <w:ilvl w:val="0"/>
                <w:numId w:val="4"/>
              </w:numPr>
              <w:tabs>
                <w:tab w:val="left" w:pos="993"/>
              </w:tabs>
              <w:ind w:leftChars="0" w:firstLineChars="0"/>
              <w:contextualSpacing/>
              <w:rPr>
                <w:rFonts w:ascii="HGPｺﾞｼｯｸM" w:eastAsia="HGPｺﾞｼｯｸM" w:hAnsi="ＭＳ ゴシック"/>
                <w:sz w:val="20"/>
              </w:rPr>
            </w:pPr>
            <w:r w:rsidRPr="003D25CC">
              <w:rPr>
                <w:rFonts w:ascii="HGPｺﾞｼｯｸM" w:eastAsia="HGPｺﾞｼｯｸM" w:hAnsi="ＭＳ ゴシック" w:hint="eastAsia"/>
                <w:sz w:val="20"/>
              </w:rPr>
              <w:t xml:space="preserve">治験薬概要書変更　　</w:t>
            </w:r>
          </w:p>
          <w:p w:rsidR="0004171F" w:rsidRPr="003D25CC" w:rsidRDefault="0004171F" w:rsidP="0004171F">
            <w:pPr>
              <w:pStyle w:val="a7"/>
              <w:numPr>
                <w:ilvl w:val="0"/>
                <w:numId w:val="4"/>
              </w:numPr>
              <w:tabs>
                <w:tab w:val="left" w:pos="993"/>
              </w:tabs>
              <w:ind w:leftChars="0" w:firstLineChars="0"/>
              <w:contextualSpacing/>
              <w:rPr>
                <w:rFonts w:ascii="HGPｺﾞｼｯｸM" w:eastAsia="HGPｺﾞｼｯｸM" w:hAnsi="ＭＳ ゴシック"/>
                <w:sz w:val="20"/>
              </w:rPr>
            </w:pPr>
            <w:r w:rsidRPr="003D25CC">
              <w:rPr>
                <w:rFonts w:ascii="HGPｺﾞｼｯｸM" w:eastAsia="HGPｺﾞｼｯｸM" w:hAnsi="ＭＳ ゴシック" w:hint="eastAsia"/>
                <w:sz w:val="20"/>
              </w:rPr>
              <w:t>治験分担医師変更</w:t>
            </w:r>
          </w:p>
          <w:p w:rsidR="0004171F" w:rsidRPr="003D25CC" w:rsidRDefault="0004171F" w:rsidP="00CA4026">
            <w:pPr>
              <w:tabs>
                <w:tab w:val="left" w:pos="993"/>
              </w:tabs>
              <w:ind w:firstLineChars="0"/>
              <w:contextualSpacing/>
              <w:rPr>
                <w:rFonts w:ascii="HGPｺﾞｼｯｸM" w:eastAsia="HGPｺﾞｼｯｸM" w:hAnsi="ＭＳ ゴシック"/>
                <w:sz w:val="20"/>
              </w:rPr>
            </w:pPr>
            <w:r w:rsidRPr="003D25CC">
              <w:rPr>
                <w:rFonts w:ascii="HGPｺﾞｼｯｸM" w:eastAsia="HGPｺﾞｼｯｸM" w:hint="eastAsia"/>
                <w:sz w:val="20"/>
              </w:rPr>
              <w:t>[継続審査］　　治験期間が1年を超えるため</w:t>
            </w:r>
          </w:p>
          <w:p w:rsidR="0004171F" w:rsidRPr="003D25CC" w:rsidRDefault="0004171F" w:rsidP="00926A90">
            <w:pPr>
              <w:ind w:firstLineChars="50"/>
              <w:jc w:val="left"/>
              <w:rPr>
                <w:rFonts w:ascii="HGPｺﾞｼｯｸM" w:eastAsia="HGPｺﾞｼｯｸM" w:hAnsi="ＭＳ ゴシック"/>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tabs>
                <w:tab w:val="left" w:pos="2989"/>
              </w:tabs>
              <w:ind w:firstLineChars="0" w:firstLine="0"/>
              <w:jc w:val="left"/>
              <w:rPr>
                <w:rFonts w:ascii="HGPｺﾞｼｯｸM" w:eastAsia="HGPｺﾞｼｯｸM" w:hAnsi="ＭＳ ゴシック"/>
                <w:sz w:val="20"/>
              </w:rPr>
            </w:pPr>
          </w:p>
          <w:p w:rsidR="0004171F" w:rsidRPr="003D25CC" w:rsidRDefault="0004171F" w:rsidP="00CA4026">
            <w:pPr>
              <w:tabs>
                <w:tab w:val="left" w:pos="1168"/>
              </w:tabs>
              <w:ind w:firstLineChars="0" w:firstLine="0"/>
              <w:jc w:val="left"/>
              <w:rPr>
                <w:rFonts w:ascii="HGPｺﾞｼｯｸM" w:eastAsia="HGPｺﾞｼｯｸM"/>
                <w:sz w:val="20"/>
              </w:rPr>
            </w:pPr>
            <w:r w:rsidRPr="003D25CC">
              <w:rPr>
                <w:rFonts w:ascii="HGPｺﾞｼｯｸM" w:eastAsia="HGPｺﾞｼｯｸM" w:hAnsi="ＭＳ ゴシック" w:hint="eastAsia"/>
                <w:bCs/>
                <w:sz w:val="20"/>
              </w:rPr>
              <w:t xml:space="preserve">議題⑥　</w:t>
            </w:r>
            <w:r w:rsidRPr="003D25CC">
              <w:rPr>
                <w:rFonts w:ascii="HGPｺﾞｼｯｸM" w:eastAsia="HGPｺﾞｼｯｸM" w:hint="eastAsia"/>
                <w:sz w:val="20"/>
              </w:rPr>
              <w:t>依頼者：バイエル薬品株式会社</w:t>
            </w:r>
          </w:p>
          <w:p w:rsidR="0004171F" w:rsidRPr="003D25CC" w:rsidRDefault="0004171F" w:rsidP="00CA4026">
            <w:pPr>
              <w:tabs>
                <w:tab w:val="left" w:pos="851"/>
                <w:tab w:val="left" w:pos="1085"/>
                <w:tab w:val="left" w:pos="1843"/>
              </w:tabs>
              <w:ind w:leftChars="400" w:left="840" w:firstLineChars="0" w:firstLine="0"/>
              <w:jc w:val="left"/>
              <w:rPr>
                <w:rFonts w:ascii="HGPｺﾞｼｯｸM" w:eastAsia="HGPｺﾞｼｯｸM"/>
                <w:sz w:val="20"/>
              </w:rPr>
            </w:pPr>
            <w:r w:rsidRPr="003D25CC">
              <w:rPr>
                <w:rFonts w:ascii="HGPｺﾞｼｯｸM" w:eastAsia="HGPｺﾞｼｯｸM" w:hint="eastAsia"/>
                <w:sz w:val="20"/>
              </w:rPr>
              <w:t>糖尿病性</w:t>
            </w:r>
            <w:r w:rsidR="002D57C2" w:rsidRPr="003D25CC">
              <w:rPr>
                <w:rFonts w:ascii="HGPｺﾞｼｯｸM" w:eastAsia="HGPｺﾞｼｯｸM" w:hint="eastAsia"/>
                <w:sz w:val="20"/>
              </w:rPr>
              <w:t>腎臓病</w:t>
            </w:r>
            <w:r w:rsidRPr="003D25CC">
              <w:rPr>
                <w:rFonts w:ascii="HGPｺﾞｼｯｸM" w:eastAsia="HGPｺﾞｼｯｸM" w:hint="eastAsia"/>
                <w:sz w:val="20"/>
              </w:rPr>
              <w:t>（ＤＫＤ）と臨床診断された２型糖尿病患者における腎疾患の進行に関して、標準治療に上乗せした</w:t>
            </w:r>
          </w:p>
          <w:p w:rsidR="0004171F" w:rsidRPr="003D25CC" w:rsidRDefault="0004171F" w:rsidP="00CA4026">
            <w:pPr>
              <w:tabs>
                <w:tab w:val="left" w:pos="851"/>
                <w:tab w:val="left" w:pos="1085"/>
                <w:tab w:val="left" w:pos="1843"/>
              </w:tabs>
              <w:ind w:leftChars="400" w:left="840" w:firstLineChars="0" w:firstLine="0"/>
              <w:jc w:val="left"/>
              <w:rPr>
                <w:rFonts w:ascii="HGPｺﾞｼｯｸM" w:eastAsia="HGPｺﾞｼｯｸM"/>
                <w:sz w:val="20"/>
              </w:rPr>
            </w:pPr>
            <w:r w:rsidRPr="003D25CC">
              <w:rPr>
                <w:rFonts w:ascii="HGPｺﾞｼｯｸM" w:eastAsia="HGPｺﾞｼｯｸM" w:hint="eastAsia"/>
                <w:sz w:val="20"/>
              </w:rPr>
              <w:t>ｆｉｎｅｒｅｎｏｎｅの有効性及び安全性を検討する多施設共同、作為化、プラセボ対照、二重盲検、並行群間、イベント主導型試験</w:t>
            </w:r>
          </w:p>
          <w:p w:rsidR="0004171F" w:rsidRPr="003D25CC" w:rsidRDefault="0004171F" w:rsidP="00CA4026">
            <w:pPr>
              <w:tabs>
                <w:tab w:val="left" w:pos="743"/>
                <w:tab w:val="left" w:pos="1085"/>
                <w:tab w:val="left" w:pos="1843"/>
              </w:tabs>
              <w:ind w:firstLineChars="50"/>
              <w:jc w:val="left"/>
              <w:rPr>
                <w:rFonts w:ascii="HGPｺﾞｼｯｸM" w:eastAsia="HGPｺﾞｼｯｸM"/>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 xml:space="preserve">安全性情報に関する報告書]　</w:t>
            </w:r>
            <w:r w:rsidR="00926A90" w:rsidRPr="003D25CC">
              <w:rPr>
                <w:rFonts w:ascii="HGPｺﾞｼｯｸM" w:eastAsia="HGPｺﾞｼｯｸM" w:hAnsi="ＭＳ ゴシック" w:hint="eastAsia"/>
                <w:sz w:val="20"/>
              </w:rPr>
              <w:t xml:space="preserve">　</w:t>
            </w:r>
            <w:r w:rsidRPr="003D25CC">
              <w:rPr>
                <w:rFonts w:ascii="HGPｺﾞｼｯｸM" w:eastAsia="HGPｺﾞｼｯｸM" w:hAnsi="ＭＳ ゴシック" w:hint="eastAsia"/>
                <w:sz w:val="20"/>
              </w:rPr>
              <w:t xml:space="preserve">　（３案件）</w:t>
            </w:r>
          </w:p>
          <w:p w:rsidR="0004171F" w:rsidRPr="003D25CC" w:rsidRDefault="0004171F" w:rsidP="00CA4026">
            <w:pPr>
              <w:tabs>
                <w:tab w:val="left" w:pos="709"/>
              </w:tabs>
              <w:ind w:rightChars="16" w:right="34" w:firstLineChars="400" w:firstLine="800"/>
              <w:jc w:val="left"/>
              <w:rPr>
                <w:rFonts w:ascii="HGPｺﾞｼｯｸM" w:eastAsia="HGPｺﾞｼｯｸM" w:hAnsi="ＭＳ ゴシック"/>
                <w:sz w:val="20"/>
              </w:rPr>
            </w:pP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重篤副作用等症例一覧（個別症例報告・海外症例）　　　（３案件）</w:t>
            </w:r>
          </w:p>
          <w:p w:rsidR="0004171F" w:rsidRPr="003D25CC" w:rsidRDefault="0004171F" w:rsidP="00926A90">
            <w:pPr>
              <w:ind w:firstLineChars="50"/>
              <w:jc w:val="left"/>
              <w:rPr>
                <w:rFonts w:ascii="HGPｺﾞｼｯｸM" w:eastAsia="HGPｺﾞｼｯｸM" w:hAnsi="ＭＳ ゴシック"/>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tabs>
                <w:tab w:val="left" w:pos="176"/>
                <w:tab w:val="left" w:pos="851"/>
                <w:tab w:val="left" w:pos="1085"/>
                <w:tab w:val="left" w:pos="1843"/>
              </w:tabs>
              <w:ind w:left="743" w:firstLineChars="208" w:firstLine="416"/>
              <w:jc w:val="left"/>
              <w:rPr>
                <w:rFonts w:ascii="HGPｺﾞｼｯｸM" w:eastAsia="HGPｺﾞｼｯｸM" w:hAnsi="ＭＳ ゴシック"/>
                <w:sz w:val="20"/>
              </w:rPr>
            </w:pPr>
          </w:p>
          <w:p w:rsidR="0004171F" w:rsidRPr="003D25CC" w:rsidRDefault="0004171F" w:rsidP="00CA4026">
            <w:pPr>
              <w:tabs>
                <w:tab w:val="left" w:pos="1168"/>
              </w:tabs>
              <w:ind w:left="34" w:firstLineChars="0" w:firstLine="0"/>
              <w:jc w:val="left"/>
              <w:rPr>
                <w:rFonts w:ascii="HGPｺﾞｼｯｸM" w:eastAsia="HGPｺﾞｼｯｸM"/>
                <w:sz w:val="20"/>
              </w:rPr>
            </w:pPr>
            <w:r w:rsidRPr="003D25CC">
              <w:rPr>
                <w:rFonts w:ascii="HGPｺﾞｼｯｸM" w:eastAsia="HGPｺﾞｼｯｸM" w:hint="eastAsia"/>
                <w:sz w:val="20"/>
              </w:rPr>
              <w:t>議題⑦　依頼者：バイエル薬品株式会社</w:t>
            </w:r>
          </w:p>
          <w:p w:rsidR="0004171F" w:rsidRPr="003D25CC" w:rsidRDefault="0004171F" w:rsidP="00CA4026">
            <w:pPr>
              <w:tabs>
                <w:tab w:val="left" w:pos="919"/>
              </w:tabs>
              <w:ind w:leftChars="383" w:left="804" w:firstLineChars="8" w:firstLine="16"/>
              <w:jc w:val="left"/>
              <w:rPr>
                <w:rFonts w:ascii="HGPｺﾞｼｯｸM" w:eastAsia="HGPｺﾞｼｯｸM"/>
                <w:sz w:val="20"/>
              </w:rPr>
            </w:pPr>
            <w:r w:rsidRPr="003D25CC">
              <w:rPr>
                <w:rFonts w:ascii="HGPｺﾞｼｯｸM" w:eastAsia="HGPｺﾞｼｯｸM" w:hint="eastAsia"/>
                <w:sz w:val="20"/>
              </w:rPr>
              <w:t>糖尿病性</w:t>
            </w:r>
            <w:r w:rsidR="002D57C2" w:rsidRPr="003D25CC">
              <w:rPr>
                <w:rFonts w:ascii="HGPｺﾞｼｯｸM" w:eastAsia="HGPｺﾞｼｯｸM" w:hint="eastAsia"/>
                <w:sz w:val="20"/>
              </w:rPr>
              <w:t>腎臓病</w:t>
            </w:r>
            <w:r w:rsidRPr="003D25CC">
              <w:rPr>
                <w:rFonts w:ascii="HGPｺﾞｼｯｸM" w:eastAsia="HGPｺﾞｼｯｸM" w:hint="eastAsia"/>
                <w:sz w:val="20"/>
              </w:rPr>
              <w:t>（ＤＫＤ）と臨床診断された２型糖尿病患者における心血管系疾患の罹患率及び死亡率の低下に関</w:t>
            </w:r>
            <w:r w:rsidRPr="003D25CC">
              <w:rPr>
                <w:rFonts w:ascii="HGPｺﾞｼｯｸM" w:eastAsia="HGPｺﾞｼｯｸM" w:hint="eastAsia"/>
                <w:sz w:val="20"/>
              </w:rPr>
              <w:lastRenderedPageBreak/>
              <w:t>して、標準治療に上乗せしたｆｉｎｅｒｅｎｏｎｅの有効性及び安全性を検討する多施設共同、無作為化、プラセボ対照、二重盲検、並行群間、イベント主導型試験</w:t>
            </w:r>
          </w:p>
          <w:p w:rsidR="0004171F" w:rsidRPr="003D25CC" w:rsidRDefault="0004171F" w:rsidP="00CA4026">
            <w:pPr>
              <w:tabs>
                <w:tab w:val="left" w:pos="919"/>
              </w:tabs>
              <w:ind w:firstLineChars="50"/>
              <w:jc w:val="left"/>
              <w:rPr>
                <w:rFonts w:ascii="HGPｺﾞｼｯｸM" w:eastAsia="HGPｺﾞｼｯｸM"/>
                <w:sz w:val="20"/>
              </w:rPr>
            </w:pPr>
            <w:r w:rsidRPr="003D25CC">
              <w:rPr>
                <w:rFonts w:ascii="HGPｺﾞｼｯｸM" w:eastAsia="HGPｺﾞｼｯｸM" w:hint="eastAsia"/>
                <w:sz w:val="20"/>
              </w:rPr>
              <w:t>[変　更]　　　（１案件）</w:t>
            </w:r>
            <w:r w:rsidR="00B52245" w:rsidRPr="003D25CC">
              <w:rPr>
                <w:rFonts w:ascii="HGPｺﾞｼｯｸM" w:eastAsia="HGPｺﾞｼｯｸM" w:hint="eastAsia"/>
                <w:sz w:val="20"/>
              </w:rPr>
              <w:t xml:space="preserve">　　　治験概要書変更、治験分担医師変更、</w:t>
            </w:r>
            <w:r w:rsidR="00926A90" w:rsidRPr="003D25CC">
              <w:rPr>
                <w:rFonts w:ascii="HGPｺﾞｼｯｸM" w:eastAsia="HGPｺﾞｼｯｸM" w:hint="eastAsia"/>
                <w:sz w:val="20"/>
              </w:rPr>
              <w:t>Ｔｈａｎｋ　ｙｏｕ　ｌｅｔｔｅｒ作成</w:t>
            </w:r>
          </w:p>
          <w:p w:rsidR="0004171F" w:rsidRPr="003D25CC" w:rsidRDefault="0004171F" w:rsidP="00CA4026">
            <w:pPr>
              <w:tabs>
                <w:tab w:val="left" w:pos="851"/>
                <w:tab w:val="left" w:pos="1085"/>
                <w:tab w:val="left" w:pos="1843"/>
              </w:tabs>
              <w:ind w:firstLineChars="50"/>
              <w:jc w:val="left"/>
              <w:rPr>
                <w:rFonts w:ascii="HGPｺﾞｼｯｸM" w:eastAsia="HGPｺﾞｼｯｸM"/>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 xml:space="preserve">安全性情報に関する報告書]　　</w:t>
            </w:r>
            <w:r w:rsidR="00926A90" w:rsidRPr="003D25CC">
              <w:rPr>
                <w:rFonts w:ascii="HGPｺﾞｼｯｸM" w:eastAsia="HGPｺﾞｼｯｸM" w:hAnsi="ＭＳ ゴシック" w:hint="eastAsia"/>
                <w:sz w:val="20"/>
              </w:rPr>
              <w:t xml:space="preserve">　</w:t>
            </w:r>
            <w:r w:rsidRPr="003D25CC">
              <w:rPr>
                <w:rFonts w:ascii="HGPｺﾞｼｯｸM" w:eastAsia="HGPｺﾞｼｯｸM" w:hAnsi="ＭＳ ゴシック" w:hint="eastAsia"/>
                <w:sz w:val="20"/>
              </w:rPr>
              <w:t>（１０案件）</w:t>
            </w:r>
          </w:p>
          <w:p w:rsidR="0004171F" w:rsidRPr="003D25CC" w:rsidRDefault="0004171F" w:rsidP="0004171F">
            <w:pPr>
              <w:pStyle w:val="a7"/>
              <w:numPr>
                <w:ilvl w:val="0"/>
                <w:numId w:val="5"/>
              </w:numPr>
              <w:tabs>
                <w:tab w:val="left" w:pos="709"/>
              </w:tabs>
              <w:ind w:leftChars="0" w:rightChars="16" w:right="34" w:firstLineChars="0"/>
              <w:jc w:val="left"/>
              <w:rPr>
                <w:rFonts w:ascii="HGPｺﾞｼｯｸM" w:eastAsia="HGPｺﾞｼｯｸM" w:hAnsi="ＭＳ ゴシック"/>
                <w:sz w:val="20"/>
              </w:rPr>
            </w:pP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重篤副作用等症例一覧（個別症例報告・海外症例）　　　（８案件）</w:t>
            </w:r>
          </w:p>
          <w:p w:rsidR="0004171F" w:rsidRPr="003D25CC" w:rsidRDefault="0004171F" w:rsidP="0004171F">
            <w:pPr>
              <w:pStyle w:val="a7"/>
              <w:numPr>
                <w:ilvl w:val="0"/>
                <w:numId w:val="5"/>
              </w:numPr>
              <w:tabs>
                <w:tab w:val="left" w:pos="176"/>
              </w:tabs>
              <w:spacing w:line="240" w:lineRule="auto"/>
              <w:ind w:leftChars="0" w:rightChars="-51" w:right="-107" w:firstLineChars="0"/>
              <w:jc w:val="left"/>
              <w:rPr>
                <w:rFonts w:ascii="HGPｺﾞｼｯｸM" w:eastAsia="HGPｺﾞｼｯｸM"/>
                <w:sz w:val="20"/>
              </w:rPr>
            </w:pPr>
            <w:r w:rsidRPr="003D25CC">
              <w:rPr>
                <w:rFonts w:ascii="HGPｺﾞｼｯｸM" w:eastAsia="HGPｺﾞｼｯｸM" w:hAnsi="ＭＳ ゴシック" w:hint="eastAsia"/>
                <w:sz w:val="20"/>
              </w:rPr>
              <w:t>当院で発生した重篤な有害事象の提出</w:t>
            </w:r>
            <w:r w:rsidRPr="003D25CC">
              <w:rPr>
                <w:rFonts w:ascii="HGPｺﾞｼｯｸM" w:eastAsia="HGPｺﾞｼｯｸM" w:hint="eastAsia"/>
                <w:sz w:val="20"/>
              </w:rPr>
              <w:t xml:space="preserve">　　　</w:t>
            </w:r>
            <w:r w:rsidRPr="003D25CC">
              <w:rPr>
                <w:rFonts w:ascii="HGPｺﾞｼｯｸM" w:eastAsia="HGPｺﾞｼｯｸM" w:hAnsi="ＭＳ ゴシック" w:hint="eastAsia"/>
                <w:sz w:val="20"/>
              </w:rPr>
              <w:t>（第１報：１案件、第２報：1案件）</w:t>
            </w:r>
          </w:p>
          <w:p w:rsidR="0004171F" w:rsidRPr="003D25CC" w:rsidRDefault="0004171F" w:rsidP="00926A90">
            <w:pPr>
              <w:ind w:firstLineChars="50"/>
              <w:jc w:val="left"/>
              <w:rPr>
                <w:rFonts w:ascii="HGPｺﾞｼｯｸM" w:eastAsia="HGPｺﾞｼｯｸM" w:hAnsi="ＭＳ ゴシック"/>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ind w:leftChars="82" w:left="172" w:firstLineChars="2" w:firstLine="4"/>
              <w:jc w:val="left"/>
              <w:rPr>
                <w:rFonts w:ascii="HGPｺﾞｼｯｸM" w:eastAsia="HGPｺﾞｼｯｸM" w:hAnsi="ＭＳ ゴシック"/>
                <w:sz w:val="20"/>
              </w:rPr>
            </w:pPr>
          </w:p>
          <w:p w:rsidR="0004171F" w:rsidRPr="003D25CC" w:rsidRDefault="0004171F" w:rsidP="00CA4026">
            <w:pPr>
              <w:tabs>
                <w:tab w:val="left" w:pos="635"/>
                <w:tab w:val="left" w:pos="1134"/>
              </w:tabs>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議題</w:t>
            </w:r>
            <w:r w:rsidRPr="003D25CC">
              <w:rPr>
                <w:rFonts w:ascii="HGPｺﾞｼｯｸM" w:eastAsia="HGPｺﾞｼｯｸM" w:hAnsi="ＭＳ 明朝" w:cs="ＭＳ 明朝" w:hint="eastAsia"/>
                <w:sz w:val="20"/>
              </w:rPr>
              <w:t>⑧</w:t>
            </w:r>
            <w:r w:rsidRPr="003D25CC">
              <w:rPr>
                <w:rFonts w:ascii="HGPｺﾞｼｯｸM" w:eastAsia="HGPｺﾞｼｯｸM" w:hAnsi="ＭＳ ゴシック" w:hint="eastAsia"/>
                <w:sz w:val="20"/>
              </w:rPr>
              <w:t xml:space="preserve">　依頼者：ノバルティス　ファーマ株式会社</w:t>
            </w:r>
          </w:p>
          <w:p w:rsidR="0004171F" w:rsidRPr="003D25CC" w:rsidRDefault="0004171F" w:rsidP="00CA4026">
            <w:pPr>
              <w:tabs>
                <w:tab w:val="left" w:pos="4353"/>
              </w:tabs>
              <w:ind w:left="800" w:hangingChars="400" w:hanging="800"/>
              <w:jc w:val="left"/>
              <w:rPr>
                <w:rFonts w:ascii="HGPｺﾞｼｯｸM" w:eastAsia="HGPｺﾞｼｯｸM" w:hAnsi="ＭＳ ゴシック"/>
                <w:bCs/>
                <w:sz w:val="20"/>
              </w:rPr>
            </w:pPr>
            <w:r w:rsidRPr="003D25CC">
              <w:rPr>
                <w:rFonts w:ascii="HGPｺﾞｼｯｸM" w:eastAsia="HGPｺﾞｼｯｸM" w:hAnsi="ＭＳ ゴシック" w:hint="eastAsia"/>
                <w:sz w:val="20"/>
              </w:rPr>
              <w:t xml:space="preserve">　　　　　　</w:t>
            </w:r>
            <w:r w:rsidRPr="003D25CC">
              <w:rPr>
                <w:rFonts w:ascii="HGPｺﾞｼｯｸM" w:eastAsia="HGPｺﾞｼｯｸM" w:hAnsi="ＭＳ ゴシック" w:hint="eastAsia"/>
                <w:bCs/>
                <w:sz w:val="20"/>
              </w:rPr>
              <w:t>中等症から重症の原発性シェーグレン症候群患者を対象としたＶＡＹ７３６の第Ⅱ相用量設定試験</w:t>
            </w:r>
          </w:p>
          <w:p w:rsidR="0004171F" w:rsidRPr="003D25CC" w:rsidRDefault="0004171F" w:rsidP="00CA4026">
            <w:pPr>
              <w:tabs>
                <w:tab w:val="left" w:pos="993"/>
              </w:tabs>
              <w:ind w:firstLineChars="50"/>
              <w:contextualSpacing/>
              <w:rPr>
                <w:rFonts w:ascii="HGPｺﾞｼｯｸM" w:eastAsia="HGPｺﾞｼｯｸM" w:hAnsi="ＭＳ ゴシック"/>
                <w:sz w:val="20"/>
              </w:rPr>
            </w:pPr>
            <w:r w:rsidRPr="003D25CC">
              <w:rPr>
                <w:rFonts w:ascii="HGPｺﾞｼｯｸM" w:eastAsia="HGPｺﾞｼｯｸM" w:hAnsi="ＭＳ ゴシック" w:hint="eastAsia"/>
                <w:sz w:val="20"/>
              </w:rPr>
              <w:t>[変　更]　　　(１案件)　　　治験実施計画書変更</w:t>
            </w:r>
          </w:p>
          <w:p w:rsidR="0004171F" w:rsidRPr="003D25CC" w:rsidRDefault="0004171F" w:rsidP="00CA4026">
            <w:pPr>
              <w:ind w:leftChars="16" w:left="34" w:firstLineChars="33" w:firstLine="66"/>
              <w:jc w:val="left"/>
              <w:rPr>
                <w:rFonts w:ascii="HGPｺﾞｼｯｸM" w:eastAsia="HGPｺﾞｼｯｸM"/>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安全性情報に関する報告書]　　（２案件）</w:t>
            </w:r>
          </w:p>
          <w:p w:rsidR="0004171F" w:rsidRPr="003D25CC" w:rsidRDefault="0004171F" w:rsidP="0004171F">
            <w:pPr>
              <w:pStyle w:val="a7"/>
              <w:numPr>
                <w:ilvl w:val="0"/>
                <w:numId w:val="6"/>
              </w:numPr>
              <w:ind w:leftChars="0" w:rightChars="-51" w:right="-107" w:firstLineChars="0"/>
              <w:jc w:val="left"/>
              <w:rPr>
                <w:rFonts w:ascii="HGPｺﾞｼｯｸM" w:eastAsia="HGPｺﾞｼｯｸM"/>
                <w:sz w:val="20"/>
              </w:rPr>
            </w:pPr>
            <w:r w:rsidRPr="003D25CC">
              <w:rPr>
                <w:rFonts w:ascii="HGPｺﾞｼｯｸM" w:eastAsia="HGPｺﾞｼｯｸM" w:hint="eastAsia"/>
                <w:sz w:val="20"/>
              </w:rPr>
              <w:t>年次報告　　　(１案件)</w:t>
            </w:r>
          </w:p>
          <w:p w:rsidR="0004171F" w:rsidRPr="003D25CC" w:rsidRDefault="0004171F" w:rsidP="0004171F">
            <w:pPr>
              <w:pStyle w:val="a7"/>
              <w:numPr>
                <w:ilvl w:val="0"/>
                <w:numId w:val="6"/>
              </w:numPr>
              <w:ind w:leftChars="0" w:rightChars="-51" w:right="-107" w:firstLineChars="0"/>
              <w:jc w:val="left"/>
              <w:rPr>
                <w:rFonts w:ascii="HGPｺﾞｼｯｸM" w:eastAsia="HGPｺﾞｼｯｸM" w:hAnsi="ＭＳ ゴシック"/>
                <w:sz w:val="20"/>
              </w:rPr>
            </w:pP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 xml:space="preserve">重篤副作用等症例一覧（個別症例報告・海外症例）　　　（１案件）　</w:t>
            </w:r>
            <w:r w:rsidRPr="003D25CC">
              <w:rPr>
                <w:rFonts w:ascii="HGPｺﾞｼｯｸM" w:eastAsia="HGPｺﾞｼｯｸM" w:hint="eastAsia"/>
                <w:sz w:val="20"/>
              </w:rPr>
              <w:t xml:space="preserve">　</w:t>
            </w:r>
          </w:p>
          <w:p w:rsidR="0004171F" w:rsidRPr="003D25CC" w:rsidRDefault="0004171F" w:rsidP="00CA4026">
            <w:pPr>
              <w:tabs>
                <w:tab w:val="left" w:pos="993"/>
              </w:tabs>
              <w:ind w:firstLineChars="0"/>
              <w:contextualSpacing/>
              <w:rPr>
                <w:rFonts w:ascii="HGPｺﾞｼｯｸM" w:eastAsia="HGPｺﾞｼｯｸM" w:hAnsi="ＭＳ ゴシック"/>
                <w:sz w:val="20"/>
              </w:rPr>
            </w:pPr>
            <w:r w:rsidRPr="003D25CC">
              <w:rPr>
                <w:rFonts w:ascii="HGPｺﾞｼｯｸM" w:eastAsia="HGPｺﾞｼｯｸM" w:hint="eastAsia"/>
                <w:sz w:val="20"/>
              </w:rPr>
              <w:t>[継続審査］　　治験期間が1年を超えるため</w:t>
            </w:r>
          </w:p>
          <w:p w:rsidR="0004171F" w:rsidRPr="003D25CC" w:rsidRDefault="0004171F" w:rsidP="00CA4026">
            <w:pPr>
              <w:ind w:firstLineChars="50"/>
              <w:jc w:val="left"/>
              <w:rPr>
                <w:rFonts w:ascii="HGPｺﾞｼｯｸM" w:eastAsia="HGPｺﾞｼｯｸM"/>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ind w:firstLineChars="83" w:firstLine="166"/>
              <w:jc w:val="left"/>
              <w:rPr>
                <w:rFonts w:ascii="HGPｺﾞｼｯｸM" w:eastAsia="HGPｺﾞｼｯｸM" w:hAnsi="ＭＳ ゴシック"/>
                <w:sz w:val="20"/>
              </w:rPr>
            </w:pPr>
          </w:p>
          <w:p w:rsidR="0004171F" w:rsidRPr="003D25CC" w:rsidRDefault="0004171F" w:rsidP="00CA4026">
            <w:pPr>
              <w:ind w:firstLineChars="0" w:firstLine="0"/>
              <w:jc w:val="left"/>
              <w:rPr>
                <w:rFonts w:ascii="HGPｺﾞｼｯｸM" w:eastAsia="HGPｺﾞｼｯｸM"/>
                <w:sz w:val="20"/>
              </w:rPr>
            </w:pPr>
            <w:r w:rsidRPr="003D25CC">
              <w:rPr>
                <w:rFonts w:ascii="HGPｺﾞｼｯｸM" w:eastAsia="HGPｺﾞｼｯｸM" w:hAnsi="ＭＳ ゴシック" w:hint="eastAsia"/>
                <w:sz w:val="20"/>
              </w:rPr>
              <w:t xml:space="preserve">議題⑨　</w:t>
            </w:r>
            <w:r w:rsidRPr="003D25CC">
              <w:rPr>
                <w:rFonts w:ascii="HGPｺﾞｼｯｸM" w:eastAsia="HGPｺﾞｼｯｸM" w:hint="eastAsia"/>
                <w:sz w:val="20"/>
              </w:rPr>
              <w:t>依頼者：大塚製薬株式会社</w:t>
            </w:r>
          </w:p>
          <w:p w:rsidR="0004171F" w:rsidRPr="003D25CC" w:rsidRDefault="0004171F" w:rsidP="00CA4026">
            <w:pPr>
              <w:tabs>
                <w:tab w:val="left" w:pos="851"/>
                <w:tab w:val="left" w:pos="1085"/>
                <w:tab w:val="left" w:pos="1843"/>
              </w:tabs>
              <w:ind w:leftChars="383" w:left="804"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過剰な体液貯留を有する小児心不全患者を対象としてトルバプタンの有効性、安全性、薬物動態、及び薬力学的作用を検討する多施設共同、非盲検、用量検討試験</w:t>
            </w:r>
          </w:p>
          <w:p w:rsidR="0004171F" w:rsidRPr="003D25CC" w:rsidRDefault="0004171F" w:rsidP="00CA4026">
            <w:pPr>
              <w:tabs>
                <w:tab w:val="left" w:pos="993"/>
              </w:tabs>
              <w:ind w:firstLineChars="50"/>
              <w:contextualSpacing/>
              <w:rPr>
                <w:rFonts w:ascii="HGPｺﾞｼｯｸM" w:eastAsia="HGPｺﾞｼｯｸM" w:hAnsi="ＭＳ ゴシック"/>
                <w:sz w:val="20"/>
              </w:rPr>
            </w:pPr>
            <w:r w:rsidRPr="003D25CC">
              <w:rPr>
                <w:rFonts w:ascii="HGPｺﾞｼｯｸM" w:eastAsia="HGPｺﾞｼｯｸM" w:hAnsi="ＭＳ ゴシック" w:hint="eastAsia"/>
                <w:sz w:val="20"/>
              </w:rPr>
              <w:t xml:space="preserve">[変　更]　　　(２案件)　</w:t>
            </w:r>
            <w:r w:rsidR="00926A90" w:rsidRPr="003D25CC">
              <w:rPr>
                <w:rFonts w:ascii="HGPｺﾞｼｯｸM" w:eastAsia="HGPｺﾞｼｯｸM" w:hAnsi="ＭＳ ゴシック" w:hint="eastAsia"/>
                <w:sz w:val="20"/>
              </w:rPr>
              <w:t xml:space="preserve">　　</w:t>
            </w:r>
            <w:r w:rsidRPr="003D25CC">
              <w:rPr>
                <w:rFonts w:ascii="HGPｺﾞｼｯｸM" w:eastAsia="HGPｺﾞｼｯｸM" w:hAnsi="ＭＳ ゴシック" w:hint="eastAsia"/>
                <w:sz w:val="20"/>
              </w:rPr>
              <w:t xml:space="preserve">　　</w:t>
            </w:r>
          </w:p>
          <w:p w:rsidR="0004171F" w:rsidRPr="003D25CC" w:rsidRDefault="0004171F" w:rsidP="0004171F">
            <w:pPr>
              <w:pStyle w:val="a7"/>
              <w:numPr>
                <w:ilvl w:val="0"/>
                <w:numId w:val="7"/>
              </w:numPr>
              <w:tabs>
                <w:tab w:val="left" w:pos="993"/>
              </w:tabs>
              <w:ind w:leftChars="0" w:firstLineChars="0"/>
              <w:contextualSpacing/>
              <w:rPr>
                <w:rFonts w:ascii="HGPｺﾞｼｯｸM" w:eastAsia="HGPｺﾞｼｯｸM" w:hAnsi="ＭＳ ゴシック"/>
                <w:sz w:val="20"/>
              </w:rPr>
            </w:pPr>
            <w:r w:rsidRPr="003D25CC">
              <w:rPr>
                <w:rFonts w:ascii="HGPｺﾞｼｯｸM" w:eastAsia="HGPｺﾞｼｯｸM" w:hAnsi="ＭＳ ゴシック" w:hint="eastAsia"/>
                <w:sz w:val="20"/>
              </w:rPr>
              <w:t xml:space="preserve">　被験者の募集の手順に関する資料</w:t>
            </w:r>
          </w:p>
          <w:p w:rsidR="0004171F" w:rsidRPr="003D25CC" w:rsidRDefault="0004171F" w:rsidP="0004171F">
            <w:pPr>
              <w:pStyle w:val="a7"/>
              <w:numPr>
                <w:ilvl w:val="0"/>
                <w:numId w:val="7"/>
              </w:numPr>
              <w:tabs>
                <w:tab w:val="left" w:pos="993"/>
              </w:tabs>
              <w:ind w:leftChars="0" w:firstLineChars="0"/>
              <w:contextualSpacing/>
              <w:rPr>
                <w:rFonts w:ascii="HGPｺﾞｼｯｸM" w:eastAsia="HGPｺﾞｼｯｸM" w:hAnsi="ＭＳ ゴシック"/>
                <w:sz w:val="20"/>
              </w:rPr>
            </w:pPr>
            <w:r w:rsidRPr="003D25CC">
              <w:rPr>
                <w:rFonts w:ascii="HGPｺﾞｼｯｸM" w:eastAsia="HGPｺﾞｼｯｸM" w:hAnsi="ＭＳ ゴシック" w:hint="eastAsia"/>
                <w:sz w:val="20"/>
              </w:rPr>
              <w:t xml:space="preserve">　治験分担医師変更</w:t>
            </w:r>
          </w:p>
          <w:p w:rsidR="0004171F" w:rsidRPr="003D25CC" w:rsidRDefault="0004171F" w:rsidP="00CA4026">
            <w:pPr>
              <w:tabs>
                <w:tab w:val="left" w:pos="851"/>
                <w:tab w:val="left" w:pos="1085"/>
                <w:tab w:val="left" w:pos="1843"/>
              </w:tabs>
              <w:ind w:firstLineChars="50"/>
              <w:jc w:val="left"/>
              <w:rPr>
                <w:rFonts w:ascii="HGPｺﾞｼｯｸM" w:eastAsia="HGPｺﾞｼｯｸM" w:hAnsi="ＭＳ ゴシック"/>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安全性情報に関する報告書]</w:t>
            </w:r>
            <w:r w:rsidRPr="003D25CC">
              <w:rPr>
                <w:rFonts w:ascii="HGPｺﾞｼｯｸM" w:eastAsia="HGPｺﾞｼｯｸM" w:hint="eastAsia"/>
                <w:sz w:val="20"/>
              </w:rPr>
              <w:t xml:space="preserve">　　　（４案件）</w:t>
            </w:r>
          </w:p>
          <w:p w:rsidR="0004171F" w:rsidRPr="003D25CC" w:rsidRDefault="0004171F" w:rsidP="00CA4026">
            <w:pPr>
              <w:tabs>
                <w:tab w:val="left" w:pos="743"/>
              </w:tabs>
              <w:ind w:rightChars="16" w:right="34" w:firstLineChars="400" w:firstLine="800"/>
              <w:jc w:val="left"/>
              <w:rPr>
                <w:rFonts w:ascii="HGPｺﾞｼｯｸM" w:eastAsia="HGPｺﾞｼｯｸM" w:hAnsi="ＭＳ ゴシック"/>
                <w:sz w:val="20"/>
              </w:rPr>
            </w:pP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重篤副作用等症例一覧（個別症例報告・海外症例）　　　（４案件）</w:t>
            </w:r>
          </w:p>
          <w:p w:rsidR="0004171F" w:rsidRPr="003D25CC" w:rsidRDefault="0004171F" w:rsidP="00CA4026">
            <w:pPr>
              <w:ind w:firstLineChars="50"/>
              <w:jc w:val="left"/>
              <w:rPr>
                <w:rFonts w:ascii="HGPｺﾞｼｯｸM" w:eastAsia="HGPｺﾞｼｯｸM"/>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tabs>
                <w:tab w:val="left" w:pos="635"/>
                <w:tab w:val="left" w:pos="1134"/>
              </w:tabs>
              <w:ind w:firstLineChars="0" w:firstLine="0"/>
              <w:jc w:val="left"/>
              <w:rPr>
                <w:rFonts w:ascii="HGPｺﾞｼｯｸM" w:eastAsia="HGPｺﾞｼｯｸM" w:hAnsi="ＭＳ ゴシック"/>
                <w:sz w:val="20"/>
              </w:rPr>
            </w:pPr>
          </w:p>
          <w:p w:rsidR="0004171F" w:rsidRPr="003D25CC" w:rsidRDefault="0004171F" w:rsidP="00CA4026">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3D25CC">
              <w:rPr>
                <w:rFonts w:ascii="HGPｺﾞｼｯｸM" w:eastAsia="HGPｺﾞｼｯｸM" w:hAnsi="ＭＳ ゴシック" w:hint="eastAsia"/>
                <w:sz w:val="20"/>
              </w:rPr>
              <w:t>議題</w:t>
            </w:r>
            <w:r w:rsidRPr="003D25CC">
              <w:rPr>
                <w:rFonts w:ascii="HGPｺﾞｼｯｸM" w:eastAsia="HGPｺﾞｼｯｸM" w:hAnsi="ＭＳ 明朝" w:cs="ＭＳ 明朝" w:hint="eastAsia"/>
                <w:sz w:val="20"/>
              </w:rPr>
              <w:t>⑩</w:t>
            </w:r>
            <w:r w:rsidRPr="003D25CC">
              <w:rPr>
                <w:rFonts w:ascii="HGPｺﾞｼｯｸM" w:eastAsia="HGPｺﾞｼｯｸM" w:hAnsi="ＭＳ ゴシック" w:hint="eastAsia"/>
                <w:sz w:val="20"/>
              </w:rPr>
              <w:t xml:space="preserve">　依頼者：</w:t>
            </w:r>
            <w:r w:rsidRPr="003D25CC">
              <w:rPr>
                <w:rFonts w:ascii="HGPｺﾞｼｯｸM" w:eastAsia="HGPｺﾞｼｯｸM" w:hAnsi="ＭＳ ゴシック" w:hint="eastAsia"/>
                <w:bCs/>
                <w:sz w:val="20"/>
              </w:rPr>
              <w:t>レオ　ファーマ株式会社</w:t>
            </w:r>
            <w:r w:rsidRPr="003D25CC">
              <w:rPr>
                <w:rFonts w:ascii="HGPｺﾞｼｯｸM" w:eastAsia="HGPｺﾞｼｯｸM" w:hAnsi="ＭＳ ゴシック" w:hint="eastAsia"/>
                <w:color w:val="FF0000"/>
                <w:sz w:val="20"/>
              </w:rPr>
              <w:t xml:space="preserve">　　　</w:t>
            </w:r>
            <w:r w:rsidRPr="003D25CC">
              <w:rPr>
                <w:rFonts w:ascii="HGPｺﾞｼｯｸM" w:eastAsia="HGPｺﾞｼｯｸM" w:hAnsi="ＭＳ ゴシック" w:hint="eastAsia"/>
                <w:bCs/>
                <w:sz w:val="20"/>
              </w:rPr>
              <w:t>第Ⅲ相試験</w:t>
            </w:r>
          </w:p>
          <w:p w:rsidR="0004171F" w:rsidRPr="003D25CC" w:rsidRDefault="0004171F" w:rsidP="00926A90">
            <w:pPr>
              <w:tabs>
                <w:tab w:val="left" w:pos="743"/>
              </w:tabs>
              <w:ind w:firstLineChars="0"/>
              <w:jc w:val="left"/>
              <w:rPr>
                <w:rFonts w:ascii="HGPｺﾞｼｯｸM" w:eastAsia="HGPｺﾞｼｯｸM"/>
                <w:sz w:val="20"/>
              </w:rPr>
            </w:pPr>
            <w:r w:rsidRPr="003D25CC">
              <w:rPr>
                <w:rFonts w:ascii="HGPｺﾞｼｯｸM" w:eastAsia="HGPｺﾞｼｯｸM" w:hint="eastAsia"/>
                <w:sz w:val="20"/>
              </w:rPr>
              <w:t>[変　更]　　　（１案件）　　　治験実施計画書変更</w:t>
            </w:r>
            <w:r w:rsidR="00926A90" w:rsidRPr="003D25CC">
              <w:rPr>
                <w:rFonts w:ascii="HGPｺﾞｼｯｸM" w:eastAsia="HGPｺﾞｼｯｸM" w:hint="eastAsia"/>
                <w:sz w:val="20"/>
              </w:rPr>
              <w:t>、治験期間延長</w:t>
            </w:r>
          </w:p>
          <w:p w:rsidR="0004171F" w:rsidRPr="003D25CC" w:rsidRDefault="0004171F" w:rsidP="00926A90">
            <w:pPr>
              <w:ind w:firstLineChars="50"/>
              <w:jc w:val="left"/>
              <w:rPr>
                <w:rFonts w:ascii="HGPｺﾞｼｯｸM" w:eastAsia="HGPｺﾞｼｯｸM"/>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安全性情報に関する報告書]　　　（２案件）</w:t>
            </w:r>
          </w:p>
          <w:p w:rsidR="0004171F" w:rsidRPr="003D25CC" w:rsidRDefault="0004171F" w:rsidP="00561DB7">
            <w:pPr>
              <w:ind w:firstLineChars="400" w:firstLine="800"/>
              <w:jc w:val="left"/>
              <w:rPr>
                <w:rFonts w:ascii="HGPｺﾞｼｯｸM" w:eastAsia="HGPｺﾞｼｯｸM" w:hAnsi="ＭＳ ゴシック"/>
                <w:sz w:val="20"/>
              </w:rPr>
            </w:pP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重篤副作用等症例一覧（個別症例報告・海外症例）　　　（</w:t>
            </w:r>
            <w:r w:rsidR="00561DB7" w:rsidRPr="003D25CC">
              <w:rPr>
                <w:rFonts w:ascii="HGPｺﾞｼｯｸM" w:eastAsia="HGPｺﾞｼｯｸM" w:hAnsi="ＭＳ ゴシック" w:hint="eastAsia"/>
                <w:sz w:val="20"/>
              </w:rPr>
              <w:t>２</w:t>
            </w:r>
            <w:r w:rsidRPr="003D25CC">
              <w:rPr>
                <w:rFonts w:ascii="HGPｺﾞｼｯｸM" w:eastAsia="HGPｺﾞｼｯｸM" w:hAnsi="ＭＳ ゴシック" w:hint="eastAsia"/>
                <w:sz w:val="20"/>
              </w:rPr>
              <w:t>案件）</w:t>
            </w:r>
          </w:p>
          <w:p w:rsidR="0004171F" w:rsidRPr="003D25CC" w:rsidRDefault="0004171F" w:rsidP="00CA4026">
            <w:pPr>
              <w:ind w:firstLineChars="50"/>
              <w:jc w:val="left"/>
              <w:rPr>
                <w:rFonts w:ascii="HGPｺﾞｼｯｸM" w:eastAsia="HGPｺﾞｼｯｸM"/>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ind w:firstLineChars="83" w:firstLine="166"/>
              <w:jc w:val="left"/>
              <w:rPr>
                <w:rFonts w:ascii="HGPｺﾞｼｯｸM" w:eastAsia="HGPｺﾞｼｯｸM" w:hAnsi="ＭＳ ゴシック"/>
                <w:sz w:val="20"/>
              </w:rPr>
            </w:pPr>
          </w:p>
          <w:p w:rsidR="0004171F" w:rsidRPr="003D25CC" w:rsidRDefault="0004171F" w:rsidP="00CA4026">
            <w:pPr>
              <w:tabs>
                <w:tab w:val="left" w:pos="851"/>
                <w:tab w:val="left" w:pos="1843"/>
              </w:tabs>
              <w:ind w:left="1" w:firstLineChars="0" w:firstLine="0"/>
              <w:jc w:val="left"/>
              <w:rPr>
                <w:rFonts w:ascii="HGPｺﾞｼｯｸM" w:eastAsia="HGPｺﾞｼｯｸM" w:hAnsi="ＭＳ ゴシック"/>
                <w:bCs/>
                <w:sz w:val="20"/>
              </w:rPr>
            </w:pPr>
            <w:r w:rsidRPr="003D25CC">
              <w:rPr>
                <w:rFonts w:ascii="HGPｺﾞｼｯｸM" w:eastAsia="HGPｺﾞｼｯｸM" w:hAnsi="ＭＳ ゴシック" w:hint="eastAsia"/>
                <w:sz w:val="20"/>
              </w:rPr>
              <w:t>議題⑪　依頼者：</w:t>
            </w:r>
            <w:r w:rsidR="00F30ABB" w:rsidRPr="003D25CC">
              <w:rPr>
                <w:rFonts w:ascii="HGPｺﾞｼｯｸM" w:eastAsia="HGPｺﾞｼｯｸM" w:hAnsi="ＭＳ ゴシック" w:hint="eastAsia"/>
                <w:sz w:val="20"/>
              </w:rPr>
              <w:t>アッヴィ</w:t>
            </w:r>
            <w:r w:rsidRPr="003D25CC">
              <w:rPr>
                <w:rFonts w:ascii="HGPｺﾞｼｯｸM" w:eastAsia="HGPｺﾞｼｯｸM" w:hAnsi="ＭＳ ゴシック" w:hint="eastAsia"/>
                <w:bCs/>
                <w:sz w:val="20"/>
              </w:rPr>
              <w:t>合同会社</w:t>
            </w:r>
          </w:p>
          <w:p w:rsidR="0004171F" w:rsidRPr="003D25CC" w:rsidRDefault="0004171F" w:rsidP="00CA4026">
            <w:pPr>
              <w:tabs>
                <w:tab w:val="left" w:pos="993"/>
                <w:tab w:val="left" w:pos="1985"/>
              </w:tabs>
              <w:ind w:firstLine="200"/>
              <w:rPr>
                <w:rFonts w:ascii="HGPｺﾞｼｯｸM" w:eastAsia="HGPｺﾞｼｯｸM" w:hAnsi="ＭＳ ゴシック"/>
                <w:bCs/>
                <w:sz w:val="20"/>
              </w:rPr>
            </w:pPr>
            <w:r w:rsidRPr="003D25CC">
              <w:rPr>
                <w:rFonts w:ascii="HGPｺﾞｼｯｸM" w:eastAsia="HGPｺﾞｼｯｸM" w:hAnsi="ＭＳ ゴシック" w:hint="eastAsia"/>
                <w:bCs/>
                <w:sz w:val="20"/>
              </w:rPr>
              <w:t xml:space="preserve">　　　　　中等症から重症の青少年及び成人アトピー性皮膚炎患者におけるステロイド概要薬併用下のウパダシチニブの第Ⅲ</w:t>
            </w:r>
          </w:p>
          <w:p w:rsidR="00926A90" w:rsidRPr="003D25CC" w:rsidRDefault="0004171F" w:rsidP="00926A90">
            <w:pPr>
              <w:tabs>
                <w:tab w:val="left" w:pos="993"/>
                <w:tab w:val="left" w:pos="1985"/>
              </w:tabs>
              <w:ind w:rightChars="83" w:right="174" w:firstLine="200"/>
              <w:rPr>
                <w:rFonts w:ascii="HGPｺﾞｼｯｸM" w:eastAsia="HGPｺﾞｼｯｸM" w:hAnsi="ＭＳ ゴシック"/>
                <w:bCs/>
                <w:sz w:val="20"/>
              </w:rPr>
            </w:pPr>
            <w:r w:rsidRPr="003D25CC">
              <w:rPr>
                <w:rFonts w:ascii="HGPｺﾞｼｯｸM" w:eastAsia="HGPｺﾞｼｯｸM" w:hAnsi="ＭＳ ゴシック" w:hint="eastAsia"/>
                <w:bCs/>
                <w:sz w:val="20"/>
              </w:rPr>
              <w:t xml:space="preserve">　　　　　相無作為化プラセボ対照二重盲検試験</w:t>
            </w:r>
          </w:p>
          <w:p w:rsidR="0004171F" w:rsidRPr="003D25CC" w:rsidRDefault="0004171F" w:rsidP="00926A90">
            <w:pPr>
              <w:tabs>
                <w:tab w:val="left" w:pos="993"/>
                <w:tab w:val="left" w:pos="1985"/>
              </w:tabs>
              <w:ind w:rightChars="83" w:right="174" w:firstLineChars="50"/>
              <w:rPr>
                <w:rFonts w:ascii="HGPｺﾞｼｯｸM" w:eastAsia="HGPｺﾞｼｯｸM" w:hAnsi="ＭＳ ゴシック"/>
                <w:bCs/>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安全性情報に関する報告書]　　（６案件）</w:t>
            </w:r>
          </w:p>
          <w:p w:rsidR="0004171F" w:rsidRPr="003D25CC" w:rsidRDefault="0004171F" w:rsidP="0004171F">
            <w:pPr>
              <w:numPr>
                <w:ilvl w:val="0"/>
                <w:numId w:val="2"/>
              </w:numPr>
              <w:ind w:firstLineChars="0"/>
              <w:jc w:val="left"/>
              <w:rPr>
                <w:rFonts w:ascii="HGPｺﾞｼｯｸM" w:eastAsia="HGPｺﾞｼｯｸM" w:hAnsi="ＭＳ ゴシック"/>
                <w:sz w:val="20"/>
              </w:rPr>
            </w:pP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重篤副作用等症例一覧（個別症例報告・海外症例）　　（</w:t>
            </w:r>
            <w:r w:rsidR="00926A90" w:rsidRPr="003D25CC">
              <w:rPr>
                <w:rFonts w:ascii="HGPｺﾞｼｯｸM" w:eastAsia="HGPｺﾞｼｯｸM" w:hAnsi="ＭＳ ゴシック" w:hint="eastAsia"/>
                <w:sz w:val="20"/>
              </w:rPr>
              <w:t>２</w:t>
            </w:r>
            <w:r w:rsidRPr="003D25CC">
              <w:rPr>
                <w:rFonts w:ascii="HGPｺﾞｼｯｸM" w:eastAsia="HGPｺﾞｼｯｸM" w:hAnsi="ＭＳ ゴシック" w:hint="eastAsia"/>
                <w:sz w:val="20"/>
              </w:rPr>
              <w:t>案件）</w:t>
            </w:r>
          </w:p>
          <w:p w:rsidR="0004171F" w:rsidRPr="003D25CC" w:rsidRDefault="0004171F" w:rsidP="0004171F">
            <w:pPr>
              <w:pStyle w:val="a7"/>
              <w:numPr>
                <w:ilvl w:val="0"/>
                <w:numId w:val="2"/>
              </w:numPr>
              <w:ind w:leftChars="0" w:firstLineChars="0"/>
              <w:jc w:val="left"/>
              <w:rPr>
                <w:rFonts w:ascii="HGPｺﾞｼｯｸM" w:eastAsia="HGPｺﾞｼｯｸM" w:hAnsi="ＭＳ ゴシック"/>
                <w:sz w:val="20"/>
              </w:rPr>
            </w:pP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重篤副作用等症例一覧（個別症例報告・国内症例・海外症例）　　（</w:t>
            </w:r>
            <w:r w:rsidR="00926A90" w:rsidRPr="003D25CC">
              <w:rPr>
                <w:rFonts w:ascii="HGPｺﾞｼｯｸM" w:eastAsia="HGPｺﾞｼｯｸM" w:hAnsi="ＭＳ ゴシック" w:hint="eastAsia"/>
                <w:sz w:val="20"/>
              </w:rPr>
              <w:t>４</w:t>
            </w:r>
            <w:r w:rsidRPr="003D25CC">
              <w:rPr>
                <w:rFonts w:ascii="HGPｺﾞｼｯｸM" w:eastAsia="HGPｺﾞｼｯｸM" w:hAnsi="ＭＳ ゴシック" w:hint="eastAsia"/>
                <w:sz w:val="20"/>
              </w:rPr>
              <w:t>案件）</w:t>
            </w:r>
          </w:p>
          <w:p w:rsidR="00926A90" w:rsidRPr="003D25CC" w:rsidRDefault="00926A90" w:rsidP="00926A90">
            <w:pPr>
              <w:pStyle w:val="a7"/>
              <w:ind w:leftChars="0" w:left="1102"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製造販売後臨床試験（国内）</w:t>
            </w:r>
          </w:p>
          <w:p w:rsidR="0004171F" w:rsidRPr="003D25CC" w:rsidRDefault="0004171F" w:rsidP="00CA4026">
            <w:pPr>
              <w:ind w:firstLineChars="50"/>
              <w:jc w:val="left"/>
              <w:rPr>
                <w:rFonts w:ascii="HGPｺﾞｼｯｸM" w:eastAsia="HGPｺﾞｼｯｸM" w:hAnsi="ＭＳ ゴシック"/>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ind w:firstLineChars="0" w:firstLine="0"/>
              <w:jc w:val="left"/>
              <w:rPr>
                <w:rFonts w:ascii="HGPｺﾞｼｯｸM" w:eastAsia="HGPｺﾞｼｯｸM" w:hAnsi="ＭＳ ゴシック"/>
                <w:sz w:val="20"/>
              </w:rPr>
            </w:pPr>
          </w:p>
          <w:p w:rsidR="0004171F" w:rsidRPr="003D25CC" w:rsidRDefault="0004171F" w:rsidP="00CA4026">
            <w:pPr>
              <w:tabs>
                <w:tab w:val="left" w:pos="851"/>
              </w:tabs>
              <w:ind w:firstLineChars="0" w:firstLine="0"/>
              <w:jc w:val="left"/>
              <w:rPr>
                <w:rFonts w:ascii="HGPｺﾞｼｯｸM" w:eastAsia="HGPｺﾞｼｯｸM" w:hAnsi="ＭＳ ゴシック"/>
                <w:bCs/>
                <w:sz w:val="20"/>
              </w:rPr>
            </w:pPr>
            <w:r w:rsidRPr="003D25CC">
              <w:rPr>
                <w:rFonts w:ascii="HGPｺﾞｼｯｸM" w:eastAsia="HGPｺﾞｼｯｸM" w:hAnsi="ＭＳ ゴシック" w:hint="eastAsia"/>
                <w:bCs/>
                <w:sz w:val="20"/>
              </w:rPr>
              <w:t>議題</w:t>
            </w:r>
            <w:r w:rsidRPr="003D25CC">
              <w:rPr>
                <w:rFonts w:ascii="HGPｺﾞｼｯｸM" w:eastAsia="HGPｺﾞｼｯｸM" w:hAnsi="ＭＳ 明朝" w:cs="ＭＳ 明朝" w:hint="eastAsia"/>
                <w:sz w:val="20"/>
              </w:rPr>
              <w:t>⑫</w:t>
            </w:r>
            <w:r w:rsidRPr="003D25CC">
              <w:rPr>
                <w:rFonts w:ascii="HGPｺﾞｼｯｸM" w:eastAsia="HGPｺﾞｼｯｸM" w:hint="eastAsia"/>
                <w:sz w:val="20"/>
              </w:rPr>
              <w:t xml:space="preserve">　依頼者：</w:t>
            </w:r>
            <w:r w:rsidRPr="003D25CC">
              <w:rPr>
                <w:rFonts w:ascii="HGPｺﾞｼｯｸM" w:eastAsia="HGPｺﾞｼｯｸM" w:hAnsi="ＭＳ ゴシック" w:hint="eastAsia"/>
                <w:bCs/>
                <w:sz w:val="20"/>
              </w:rPr>
              <w:t>ＭＳＤ株式会社</w:t>
            </w:r>
          </w:p>
          <w:p w:rsidR="0004171F" w:rsidRPr="003D25CC" w:rsidRDefault="0004171F" w:rsidP="00CA4026">
            <w:pPr>
              <w:tabs>
                <w:tab w:val="left" w:pos="635"/>
                <w:tab w:val="left" w:pos="1134"/>
              </w:tabs>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bCs/>
                <w:sz w:val="20"/>
              </w:rPr>
              <w:t xml:space="preserve">　　　　　　</w:t>
            </w:r>
            <w:r w:rsidRPr="003D25CC">
              <w:rPr>
                <w:rFonts w:ascii="HGPｺﾞｼｯｸM" w:eastAsia="HGPｺﾞｼｯｸM" w:hAnsi="ＭＳ ゴシック" w:hint="eastAsia"/>
                <w:sz w:val="20"/>
              </w:rPr>
              <w:t>ＭＫ-３００９（ダプトマイシン）の第Ⅱ相試験</w:t>
            </w:r>
          </w:p>
          <w:p w:rsidR="0004171F" w:rsidRPr="003D25CC" w:rsidRDefault="0004171F" w:rsidP="00CA4026">
            <w:pPr>
              <w:tabs>
                <w:tab w:val="left" w:pos="743"/>
              </w:tabs>
              <w:ind w:firstLineChars="0"/>
              <w:jc w:val="left"/>
              <w:rPr>
                <w:rFonts w:ascii="HGPｺﾞｼｯｸM" w:eastAsia="HGPｺﾞｼｯｸM"/>
                <w:sz w:val="20"/>
              </w:rPr>
            </w:pPr>
            <w:r w:rsidRPr="003D25CC">
              <w:rPr>
                <w:rFonts w:ascii="HGPｺﾞｼｯｸM" w:eastAsia="HGPｺﾞｼｯｸM" w:hint="eastAsia"/>
                <w:sz w:val="20"/>
              </w:rPr>
              <w:t>[変　更]　　　（</w:t>
            </w:r>
            <w:r w:rsidR="00926A90" w:rsidRPr="003D25CC">
              <w:rPr>
                <w:rFonts w:ascii="HGPｺﾞｼｯｸM" w:eastAsia="HGPｺﾞｼｯｸM" w:hint="eastAsia"/>
                <w:sz w:val="20"/>
              </w:rPr>
              <w:t>２</w:t>
            </w:r>
            <w:r w:rsidRPr="003D25CC">
              <w:rPr>
                <w:rFonts w:ascii="HGPｺﾞｼｯｸM" w:eastAsia="HGPｺﾞｼｯｸM" w:hint="eastAsia"/>
                <w:sz w:val="20"/>
              </w:rPr>
              <w:t xml:space="preserve">案件）　　　</w:t>
            </w:r>
          </w:p>
          <w:p w:rsidR="0004171F" w:rsidRPr="003D25CC" w:rsidRDefault="0004171F" w:rsidP="00CA4026">
            <w:pPr>
              <w:tabs>
                <w:tab w:val="left" w:pos="743"/>
              </w:tabs>
              <w:ind w:firstLineChars="50"/>
              <w:jc w:val="left"/>
              <w:rPr>
                <w:rFonts w:ascii="HGPｺﾞｼｯｸM" w:eastAsia="HGPｺﾞｼｯｸM"/>
                <w:sz w:val="20"/>
              </w:rPr>
            </w:pPr>
            <w:r w:rsidRPr="003D25CC">
              <w:rPr>
                <w:rFonts w:ascii="HGPｺﾞｼｯｸM" w:eastAsia="HGPｺﾞｼｯｸM" w:hint="eastAsia"/>
                <w:sz w:val="20"/>
              </w:rPr>
              <w:t xml:space="preserve">　　　　　①　治験薬概要書変更（英語版）（翻訳版）</w:t>
            </w:r>
          </w:p>
          <w:p w:rsidR="0004171F" w:rsidRPr="003D25CC" w:rsidRDefault="0004171F" w:rsidP="00CA4026">
            <w:pPr>
              <w:tabs>
                <w:tab w:val="left" w:pos="176"/>
                <w:tab w:val="left" w:pos="743"/>
              </w:tabs>
              <w:ind w:firstLineChars="371" w:firstLine="742"/>
              <w:jc w:val="left"/>
              <w:rPr>
                <w:rFonts w:ascii="HGPｺﾞｼｯｸM" w:eastAsia="HGPｺﾞｼｯｸM"/>
                <w:sz w:val="20"/>
              </w:rPr>
            </w:pPr>
            <w:r w:rsidRPr="003D25CC">
              <w:rPr>
                <w:rFonts w:ascii="HGPｺﾞｼｯｸM" w:eastAsia="HGPｺﾞｼｯｸM" w:hint="eastAsia"/>
                <w:sz w:val="20"/>
              </w:rPr>
              <w:t>②　治験実施計画書変更</w:t>
            </w:r>
          </w:p>
          <w:p w:rsidR="0004171F" w:rsidRPr="003D25CC" w:rsidRDefault="0004171F" w:rsidP="00CA4026">
            <w:pPr>
              <w:tabs>
                <w:tab w:val="left" w:pos="743"/>
              </w:tabs>
              <w:ind w:firstLineChars="50"/>
              <w:jc w:val="left"/>
              <w:rPr>
                <w:rFonts w:ascii="HGPｺﾞｼｯｸM" w:eastAsia="HGPｺﾞｼｯｸM"/>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安全性情報に関する報告書]　　　（２案件）</w:t>
            </w:r>
            <w:r w:rsidRPr="003D25CC">
              <w:rPr>
                <w:rFonts w:ascii="HGPｺﾞｼｯｸM" w:eastAsia="HGPｺﾞｼｯｸM" w:hint="eastAsia"/>
                <w:sz w:val="20"/>
              </w:rPr>
              <w:t xml:space="preserve">　　　　</w:t>
            </w:r>
            <w:r w:rsidRPr="003D25CC">
              <w:rPr>
                <w:rFonts w:ascii="HGPｺﾞｼｯｸM" w:eastAsia="HGPｺﾞｼｯｸM" w:hAnsi="ＭＳ ゴシック" w:hint="eastAsia"/>
                <w:bCs/>
                <w:sz w:val="20"/>
              </w:rPr>
              <w:t xml:space="preserve">その他（サマリー報告）　　</w:t>
            </w:r>
          </w:p>
          <w:p w:rsidR="0004171F" w:rsidRPr="003D25CC" w:rsidRDefault="0004171F" w:rsidP="00CA4026">
            <w:pPr>
              <w:ind w:firstLineChars="50"/>
              <w:jc w:val="left"/>
              <w:rPr>
                <w:rFonts w:ascii="HGPｺﾞｼｯｸM" w:eastAsia="HGPｺﾞｼｯｸM" w:hAnsi="ＭＳ ゴシック"/>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ind w:firstLineChars="0" w:firstLine="0"/>
              <w:jc w:val="left"/>
              <w:rPr>
                <w:rFonts w:ascii="HGPｺﾞｼｯｸM" w:eastAsia="HGPｺﾞｼｯｸM" w:hAnsi="ＭＳ ゴシック"/>
                <w:sz w:val="20"/>
              </w:rPr>
            </w:pPr>
          </w:p>
          <w:p w:rsidR="0004171F" w:rsidRPr="003D25CC" w:rsidRDefault="0004171F" w:rsidP="00CA4026">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3D25CC">
              <w:rPr>
                <w:rFonts w:ascii="HGPｺﾞｼｯｸM" w:eastAsia="HGPｺﾞｼｯｸM" w:hAnsi="ＭＳ ゴシック" w:hint="eastAsia"/>
                <w:sz w:val="20"/>
              </w:rPr>
              <w:t>議題</w:t>
            </w:r>
            <w:r w:rsidRPr="003D25CC">
              <w:rPr>
                <w:rFonts w:ascii="HGPｺﾞｼｯｸM" w:eastAsia="HGPｺﾞｼｯｸM" w:hAnsi="ＭＳ 明朝" w:cs="ＭＳ 明朝" w:hint="eastAsia"/>
                <w:sz w:val="20"/>
              </w:rPr>
              <w:t>⑬</w:t>
            </w:r>
            <w:r w:rsidRPr="003D25CC">
              <w:rPr>
                <w:rFonts w:ascii="HGPｺﾞｼｯｸM" w:eastAsia="HGPｺﾞｼｯｸM" w:hAnsi="ＭＳ ゴシック" w:hint="eastAsia"/>
                <w:sz w:val="20"/>
              </w:rPr>
              <w:t xml:space="preserve">　依頼者：</w:t>
            </w:r>
            <w:r w:rsidRPr="003D25CC">
              <w:rPr>
                <w:rFonts w:ascii="HGPｺﾞｼｯｸM" w:eastAsia="HGPｺﾞｼｯｸM" w:hAnsi="ＭＳ ゴシック" w:hint="eastAsia"/>
                <w:bCs/>
                <w:sz w:val="20"/>
              </w:rPr>
              <w:t>レオ　ファーマ株式会社</w:t>
            </w:r>
          </w:p>
          <w:p w:rsidR="0004171F" w:rsidRPr="003D25CC" w:rsidRDefault="0004171F" w:rsidP="00CA4026">
            <w:pPr>
              <w:tabs>
                <w:tab w:val="left" w:pos="743"/>
              </w:tabs>
              <w:ind w:firstLineChars="400" w:firstLine="800"/>
              <w:jc w:val="left"/>
              <w:rPr>
                <w:rFonts w:ascii="HGPｺﾞｼｯｸM" w:eastAsia="HGPｺﾞｼｯｸM" w:hAnsi="ＭＳ ゴシック"/>
                <w:sz w:val="20"/>
              </w:rPr>
            </w:pPr>
            <w:r w:rsidRPr="003D25CC">
              <w:rPr>
                <w:rFonts w:ascii="HGPｺﾞｼｯｸM" w:eastAsia="HGPｺﾞｼｯｸM" w:hAnsi="ＭＳ ゴシック" w:hint="eastAsia"/>
                <w:sz w:val="20"/>
              </w:rPr>
              <w:t>過去の ｔｒａｌｏｋｉｎｕｍａｂ 治験に参加したアトピー性皮膚炎患者を対象とした長期延長試験</w:t>
            </w:r>
          </w:p>
          <w:p w:rsidR="0004171F" w:rsidRPr="003D25CC" w:rsidRDefault="0004171F" w:rsidP="00CA4026">
            <w:pPr>
              <w:tabs>
                <w:tab w:val="left" w:pos="743"/>
              </w:tabs>
              <w:ind w:firstLineChars="50"/>
              <w:jc w:val="left"/>
              <w:rPr>
                <w:rFonts w:ascii="HGPｺﾞｼｯｸM" w:eastAsia="HGPｺﾞｼｯｸM"/>
                <w:sz w:val="20"/>
              </w:rPr>
            </w:pPr>
            <w:r w:rsidRPr="003D25CC">
              <w:rPr>
                <w:rFonts w:ascii="HGPｺﾞｼｯｸM" w:eastAsia="HGPｺﾞｼｯｸM" w:hint="eastAsia"/>
                <w:sz w:val="20"/>
              </w:rPr>
              <w:t xml:space="preserve">[変　更]　　　（２案件）　　　</w:t>
            </w:r>
          </w:p>
          <w:p w:rsidR="0004171F" w:rsidRPr="003D25CC" w:rsidRDefault="0004171F" w:rsidP="00CA4026">
            <w:pPr>
              <w:tabs>
                <w:tab w:val="left" w:pos="743"/>
              </w:tabs>
              <w:ind w:firstLineChars="388" w:firstLine="776"/>
              <w:jc w:val="left"/>
              <w:rPr>
                <w:rFonts w:ascii="HGPｺﾞｼｯｸM" w:eastAsia="HGPｺﾞｼｯｸM"/>
                <w:sz w:val="20"/>
              </w:rPr>
            </w:pPr>
            <w:r w:rsidRPr="003D25CC">
              <w:rPr>
                <w:rFonts w:ascii="HGPｺﾞｼｯｸM" w:eastAsia="HGPｺﾞｼｯｸM" w:hint="eastAsia"/>
                <w:sz w:val="20"/>
              </w:rPr>
              <w:t>①　治験</w:t>
            </w:r>
            <w:r w:rsidR="0098258B" w:rsidRPr="003D25CC">
              <w:rPr>
                <w:rFonts w:ascii="HGPｺﾞｼｯｸM" w:eastAsia="HGPｺﾞｼｯｸM" w:hint="eastAsia"/>
                <w:sz w:val="20"/>
              </w:rPr>
              <w:t>計画書</w:t>
            </w:r>
            <w:r w:rsidRPr="003D25CC">
              <w:rPr>
                <w:rFonts w:ascii="HGPｺﾞｼｯｸM" w:eastAsia="HGPｺﾞｼｯｸM" w:hint="eastAsia"/>
                <w:sz w:val="20"/>
              </w:rPr>
              <w:t>変更、説明文書・同意文書変更、治験カード、Ｔｈａｎｋ　ｙｏｕ　ｌｅｔｔｅｒ</w:t>
            </w:r>
          </w:p>
          <w:p w:rsidR="0004171F" w:rsidRPr="003D25CC" w:rsidRDefault="0004171F" w:rsidP="00CA4026">
            <w:pPr>
              <w:tabs>
                <w:tab w:val="left" w:pos="743"/>
              </w:tabs>
              <w:ind w:firstLineChars="388" w:firstLine="776"/>
              <w:jc w:val="left"/>
              <w:rPr>
                <w:rFonts w:ascii="HGPｺﾞｼｯｸM" w:eastAsia="HGPｺﾞｼｯｸM"/>
                <w:sz w:val="20"/>
              </w:rPr>
            </w:pPr>
            <w:r w:rsidRPr="003D25CC">
              <w:rPr>
                <w:rFonts w:ascii="HGPｺﾞｼｯｸM" w:eastAsia="HGPｺﾞｼｯｸM" w:hint="eastAsia"/>
                <w:sz w:val="20"/>
              </w:rPr>
              <w:t>②　治験実施計画書補遺変更</w:t>
            </w:r>
          </w:p>
          <w:p w:rsidR="0004171F" w:rsidRPr="003D25CC" w:rsidRDefault="0004171F" w:rsidP="00CA4026">
            <w:pPr>
              <w:ind w:firstLineChars="50"/>
              <w:jc w:val="left"/>
              <w:rPr>
                <w:rFonts w:ascii="HGPｺﾞｼｯｸM" w:eastAsia="HGPｺﾞｼｯｸM"/>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安全性情報に関する報告書]　　（４案件）</w:t>
            </w:r>
          </w:p>
          <w:p w:rsidR="0004171F" w:rsidRPr="003D25CC" w:rsidRDefault="0004171F" w:rsidP="009A690C">
            <w:pPr>
              <w:ind w:firstLineChars="400" w:firstLine="800"/>
              <w:jc w:val="left"/>
              <w:rPr>
                <w:rFonts w:ascii="HGPｺﾞｼｯｸM" w:eastAsia="HGPｺﾞｼｯｸM" w:hAnsi="ＭＳ ゴシック"/>
                <w:sz w:val="20"/>
              </w:rPr>
            </w:pPr>
            <w:r w:rsidRPr="003D25CC">
              <w:rPr>
                <w:rFonts w:ascii="HGPｺﾞｼｯｸM" w:eastAsia="HGPｺﾞｼｯｸM" w:hint="eastAsia"/>
                <w:sz w:val="20"/>
              </w:rPr>
              <w:lastRenderedPageBreak/>
              <w:t>厚生労働省へ報告した未知・</w:t>
            </w:r>
            <w:r w:rsidRPr="003D25CC">
              <w:rPr>
                <w:rFonts w:ascii="HGPｺﾞｼｯｸM" w:eastAsia="HGPｺﾞｼｯｸM" w:hAnsi="ＭＳ ゴシック" w:hint="eastAsia"/>
                <w:sz w:val="20"/>
              </w:rPr>
              <w:t>重篤副作用等症例一覧（個別症例報告・海外症例）　　（</w:t>
            </w:r>
            <w:r w:rsidR="0098258B" w:rsidRPr="003D25CC">
              <w:rPr>
                <w:rFonts w:ascii="HGPｺﾞｼｯｸM" w:eastAsia="HGPｺﾞｼｯｸM" w:hAnsi="ＭＳ ゴシック" w:hint="eastAsia"/>
                <w:sz w:val="20"/>
              </w:rPr>
              <w:t>４</w:t>
            </w:r>
            <w:r w:rsidRPr="003D25CC">
              <w:rPr>
                <w:rFonts w:ascii="HGPｺﾞｼｯｸM" w:eastAsia="HGPｺﾞｼｯｸM" w:hAnsi="ＭＳ ゴシック" w:hint="eastAsia"/>
                <w:sz w:val="20"/>
              </w:rPr>
              <w:t>案件）</w:t>
            </w:r>
          </w:p>
          <w:p w:rsidR="0004171F" w:rsidRPr="003D25CC" w:rsidRDefault="0004171F" w:rsidP="00CA4026">
            <w:pPr>
              <w:ind w:firstLineChars="50"/>
              <w:jc w:val="left"/>
              <w:rPr>
                <w:rFonts w:ascii="HGPｺﾞｼｯｸM" w:eastAsia="HGPｺﾞｼｯｸM"/>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ind w:firstLineChars="83" w:firstLine="166"/>
              <w:jc w:val="left"/>
              <w:rPr>
                <w:rFonts w:ascii="HGPｺﾞｼｯｸM" w:eastAsia="HGPｺﾞｼｯｸM" w:hAnsi="ＭＳ ゴシック"/>
                <w:sz w:val="20"/>
              </w:rPr>
            </w:pPr>
          </w:p>
          <w:p w:rsidR="0004171F" w:rsidRPr="003D25CC" w:rsidRDefault="0004171F" w:rsidP="00CA4026">
            <w:pPr>
              <w:ind w:firstLineChars="0" w:firstLine="0"/>
              <w:jc w:val="left"/>
              <w:rPr>
                <w:rFonts w:ascii="HGPｺﾞｼｯｸM" w:eastAsia="HGPｺﾞｼｯｸM" w:hAnsi="ＭＳ ゴシック"/>
                <w:bCs/>
                <w:sz w:val="20"/>
              </w:rPr>
            </w:pPr>
            <w:r w:rsidRPr="003D25CC">
              <w:rPr>
                <w:rFonts w:ascii="HGPｺﾞｼｯｸM" w:eastAsia="HGPｺﾞｼｯｸM" w:hint="eastAsia"/>
                <w:sz w:val="20"/>
              </w:rPr>
              <w:t>議題⑭　依頼者：</w:t>
            </w:r>
            <w:r w:rsidRPr="003D25CC">
              <w:rPr>
                <w:rFonts w:ascii="HGPｺﾞｼｯｸM" w:eastAsia="HGPｺﾞｼｯｸM" w:hAnsi="ＭＳ ゴシック" w:hint="eastAsia"/>
                <w:bCs/>
                <w:sz w:val="20"/>
              </w:rPr>
              <w:t>マイランＥＰＤ合同会社</w:t>
            </w:r>
          </w:p>
          <w:p w:rsidR="0004171F" w:rsidRPr="003D25CC" w:rsidRDefault="0004171F" w:rsidP="00CA4026">
            <w:pPr>
              <w:ind w:leftChars="370" w:left="777" w:rightChars="16" w:right="34" w:firstLineChars="0" w:firstLine="0"/>
              <w:jc w:val="left"/>
              <w:rPr>
                <w:rFonts w:ascii="HGPｺﾞｼｯｸM" w:eastAsia="HGPｺﾞｼｯｸM" w:hAnsi="ＭＳ ゴシック"/>
                <w:bCs/>
                <w:sz w:val="20"/>
              </w:rPr>
            </w:pPr>
            <w:r w:rsidRPr="003D25CC">
              <w:rPr>
                <w:rFonts w:ascii="HGPｺﾞｼｯｸM" w:eastAsia="HGPｺﾞｼｯｸM" w:hAnsi="ＭＳ ゴシック" w:hint="eastAsia"/>
                <w:bCs/>
                <w:sz w:val="20"/>
              </w:rPr>
              <w:t>糖尿病黄斑浮腫患者を対象としてＭＹＬ-１７０１Ｐ（Ｍ７１０）の有効性及び安全性をＥｙｌｅａ</w:t>
            </w:r>
            <w:r w:rsidRPr="003D25CC">
              <w:rPr>
                <w:rFonts w:ascii="HGPｺﾞｼｯｸM" w:eastAsia="HGPｺﾞｼｯｸM" w:hAnsi="ＭＳ ゴシック" w:hint="eastAsia"/>
                <w:bCs/>
                <w:sz w:val="20"/>
              </w:rPr>
              <w:t>®</w:t>
            </w:r>
            <w:r w:rsidRPr="003D25CC">
              <w:rPr>
                <w:rFonts w:ascii="HGPｺﾞｼｯｸM" w:eastAsia="HGPｺﾞｼｯｸM" w:hAnsi="ＭＳ ゴシック" w:hint="eastAsia"/>
                <w:bCs/>
                <w:sz w:val="20"/>
              </w:rPr>
              <w:t>と比較評価する多施設共同無作為化二重遮蔽実薬対照試験</w:t>
            </w:r>
          </w:p>
          <w:p w:rsidR="0004171F" w:rsidRPr="003D25CC" w:rsidRDefault="0004171F" w:rsidP="00CA4026">
            <w:pPr>
              <w:tabs>
                <w:tab w:val="left" w:pos="743"/>
              </w:tabs>
              <w:ind w:firstLineChars="50"/>
              <w:jc w:val="left"/>
              <w:rPr>
                <w:rFonts w:ascii="HGPｺﾞｼｯｸM" w:eastAsia="HGPｺﾞｼｯｸM"/>
                <w:sz w:val="20"/>
              </w:rPr>
            </w:pPr>
            <w:r w:rsidRPr="003D25CC">
              <w:rPr>
                <w:rFonts w:ascii="HGPｺﾞｼｯｸM" w:eastAsia="HGPｺﾞｼｯｸM" w:hint="eastAsia"/>
                <w:sz w:val="20"/>
              </w:rPr>
              <w:t>[変　更]　　　（１案件）　　　治験実施計画書変更（英語版）（日本語版）、同意説明文書変更</w:t>
            </w:r>
          </w:p>
          <w:p w:rsidR="0004171F" w:rsidRPr="003D25CC" w:rsidRDefault="0004171F" w:rsidP="00CA4026">
            <w:pPr>
              <w:tabs>
                <w:tab w:val="left" w:pos="743"/>
              </w:tabs>
              <w:ind w:firstLineChars="50"/>
              <w:jc w:val="left"/>
              <w:rPr>
                <w:rFonts w:ascii="HGPｺﾞｼｯｸM" w:eastAsia="HGPｺﾞｼｯｸM" w:hAnsi="ＭＳ ゴシック"/>
                <w:bCs/>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安全性情報に関する報告書]　　　（２案件）</w:t>
            </w:r>
            <w:r w:rsidRPr="003D25CC">
              <w:rPr>
                <w:rFonts w:ascii="HGPｺﾞｼｯｸM" w:eastAsia="HGPｺﾞｼｯｸM" w:hint="eastAsia"/>
                <w:sz w:val="20"/>
              </w:rPr>
              <w:t xml:space="preserve">　　　</w:t>
            </w:r>
          </w:p>
          <w:p w:rsidR="0004171F" w:rsidRPr="003D25CC" w:rsidRDefault="0004171F" w:rsidP="00CA4026">
            <w:pPr>
              <w:ind w:firstLineChars="400" w:firstLine="800"/>
              <w:jc w:val="left"/>
              <w:rPr>
                <w:rFonts w:ascii="HGPｺﾞｼｯｸM" w:eastAsia="HGPｺﾞｼｯｸM" w:hAnsi="ＭＳ ゴシック"/>
                <w:sz w:val="20"/>
              </w:rPr>
            </w:pP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重篤副作用等症例一覧（個別症例報告・海外症例）　　（２案件）</w:t>
            </w:r>
          </w:p>
          <w:p w:rsidR="0004171F" w:rsidRPr="003D25CC" w:rsidRDefault="0004171F" w:rsidP="00CA4026">
            <w:pPr>
              <w:ind w:firstLineChars="50"/>
              <w:jc w:val="left"/>
              <w:rPr>
                <w:rFonts w:ascii="HGPｺﾞｼｯｸM" w:eastAsia="HGPｺﾞｼｯｸM"/>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tabs>
                <w:tab w:val="left" w:pos="851"/>
                <w:tab w:val="left" w:pos="1843"/>
              </w:tabs>
              <w:ind w:firstLineChars="0" w:firstLine="0"/>
              <w:jc w:val="left"/>
              <w:rPr>
                <w:rFonts w:ascii="HGPｺﾞｼｯｸM" w:eastAsia="HGPｺﾞｼｯｸM" w:hAnsi="ＭＳ ゴシック"/>
                <w:sz w:val="20"/>
              </w:rPr>
            </w:pPr>
          </w:p>
          <w:p w:rsidR="0004171F" w:rsidRPr="003D25CC" w:rsidRDefault="0004171F" w:rsidP="00CA4026">
            <w:pPr>
              <w:tabs>
                <w:tab w:val="left" w:pos="635"/>
                <w:tab w:val="left" w:pos="1134"/>
              </w:tabs>
              <w:ind w:firstLineChars="0" w:firstLine="0"/>
              <w:jc w:val="left"/>
              <w:rPr>
                <w:rFonts w:ascii="HGPｺﾞｼｯｸM" w:eastAsia="HGPｺﾞｼｯｸM" w:hAnsi="ＭＳ ゴシック"/>
                <w:color w:val="FF0000"/>
                <w:sz w:val="20"/>
              </w:rPr>
            </w:pPr>
            <w:r w:rsidRPr="003D25CC">
              <w:rPr>
                <w:rFonts w:ascii="HGPｺﾞｼｯｸM" w:eastAsia="HGPｺﾞｼｯｸM" w:hint="eastAsia"/>
                <w:sz w:val="20"/>
              </w:rPr>
              <w:t xml:space="preserve">議題⑮　</w:t>
            </w:r>
            <w:r w:rsidRPr="003D25CC">
              <w:rPr>
                <w:rFonts w:ascii="HGPｺﾞｼｯｸM" w:eastAsia="HGPｺﾞｼｯｸM" w:hAnsi="ＭＳ ゴシック" w:hint="eastAsia"/>
                <w:sz w:val="20"/>
              </w:rPr>
              <w:t>依頼者：ノバルティス　ファーマ株式会社</w:t>
            </w:r>
          </w:p>
          <w:p w:rsidR="0004171F" w:rsidRPr="003D25CC" w:rsidRDefault="0004171F" w:rsidP="00F034E0">
            <w:pPr>
              <w:tabs>
                <w:tab w:val="left" w:pos="1134"/>
              </w:tabs>
              <w:ind w:firstLineChars="0" w:firstLine="0"/>
              <w:jc w:val="left"/>
              <w:rPr>
                <w:rFonts w:ascii="HGPｺﾞｼｯｸM" w:eastAsia="HGPｺﾞｼｯｸM" w:hAnsi="ＭＳ ゴシック"/>
                <w:bCs/>
                <w:sz w:val="20"/>
              </w:rPr>
            </w:pPr>
            <w:r w:rsidRPr="003D25CC">
              <w:rPr>
                <w:rFonts w:ascii="HGPｺﾞｼｯｸM" w:eastAsia="HGPｺﾞｼｯｸM" w:hAnsi="ＭＳ ゴシック" w:hint="eastAsia"/>
                <w:color w:val="FF0000"/>
                <w:sz w:val="20"/>
              </w:rPr>
              <w:t xml:space="preserve">　　　　　　</w:t>
            </w:r>
            <w:r w:rsidR="00F034E0" w:rsidRPr="003D25CC">
              <w:rPr>
                <w:rFonts w:ascii="HGPｺﾞｼｯｸM" w:eastAsia="HGPｺﾞｼｯｸM" w:hAnsi="ＭＳ ゴシック" w:hint="eastAsia"/>
                <w:bCs/>
                <w:sz w:val="20"/>
              </w:rPr>
              <w:t>ノバルティス　ファーマ</w:t>
            </w:r>
            <w:r w:rsidR="00F034E0" w:rsidRPr="003D25CC">
              <w:rPr>
                <w:rFonts w:ascii="HGPｺﾞｼｯｸM" w:eastAsia="HGPｺﾞｼｯｸM" w:hint="eastAsia"/>
                <w:sz w:val="20"/>
              </w:rPr>
              <w:t>株式会社依頼による</w:t>
            </w:r>
            <w:r w:rsidR="00F034E0" w:rsidRPr="003D25CC">
              <w:rPr>
                <w:rFonts w:ascii="HGPｺﾞｼｯｸM" w:eastAsia="HGPｺﾞｼｯｸM" w:hAnsi="ＭＳ ゴシック" w:hint="eastAsia"/>
                <w:bCs/>
                <w:sz w:val="20"/>
              </w:rPr>
              <w:t>ＳＬＥを対象としたＶＡＹ７３６およびＣＦＺ５３３の第Ⅱ相試験</w:t>
            </w:r>
          </w:p>
          <w:p w:rsidR="0004171F" w:rsidRPr="003D25CC" w:rsidRDefault="0004171F" w:rsidP="00CA4026">
            <w:pPr>
              <w:tabs>
                <w:tab w:val="left" w:pos="993"/>
              </w:tabs>
              <w:ind w:firstLineChars="50"/>
              <w:contextualSpacing/>
              <w:rPr>
                <w:rFonts w:ascii="HGPｺﾞｼｯｸM" w:eastAsia="HGPｺﾞｼｯｸM"/>
                <w:sz w:val="20"/>
              </w:rPr>
            </w:pPr>
            <w:r w:rsidRPr="003D25CC">
              <w:rPr>
                <w:rFonts w:ascii="HGPｺﾞｼｯｸM" w:eastAsia="HGPｺﾞｼｯｸM" w:hAnsi="ＭＳ ゴシック" w:hint="eastAsia"/>
                <w:sz w:val="20"/>
              </w:rPr>
              <w:t xml:space="preserve">[変　更]　　</w:t>
            </w:r>
            <w:r w:rsidRPr="003D25CC">
              <w:rPr>
                <w:rFonts w:ascii="HGPｺﾞｼｯｸM" w:eastAsia="HGPｺﾞｼｯｸM" w:hint="eastAsia"/>
                <w:sz w:val="20"/>
              </w:rPr>
              <w:t xml:space="preserve">　（１案件）</w:t>
            </w:r>
          </w:p>
          <w:p w:rsidR="0004171F" w:rsidRPr="003D25CC" w:rsidRDefault="0004171F" w:rsidP="00CA4026">
            <w:pPr>
              <w:tabs>
                <w:tab w:val="left" w:pos="993"/>
              </w:tabs>
              <w:ind w:leftChars="84" w:left="810" w:hangingChars="317" w:hanging="634"/>
              <w:contextualSpacing/>
              <w:jc w:val="left"/>
              <w:rPr>
                <w:rFonts w:ascii="HGPｺﾞｼｯｸM" w:eastAsia="HGPｺﾞｼｯｸM"/>
                <w:sz w:val="20"/>
              </w:rPr>
            </w:pPr>
            <w:r w:rsidRPr="003D25CC">
              <w:rPr>
                <w:rFonts w:ascii="HGPｺﾞｼｯｸM" w:eastAsia="HGPｺﾞｼｯｸM" w:hint="eastAsia"/>
                <w:sz w:val="20"/>
              </w:rPr>
              <w:t xml:space="preserve">　　　　治験実施計画書変更、治験薬概要書変更、説明文書および同意文書変更、治験分担医師変更、Ｌｅｔｔｅｒ（登録一時中断）</w:t>
            </w:r>
          </w:p>
          <w:p w:rsidR="0004171F" w:rsidRPr="003D25CC" w:rsidRDefault="0004171F" w:rsidP="00CA4026">
            <w:pPr>
              <w:ind w:firstLineChars="50"/>
              <w:jc w:val="left"/>
              <w:rPr>
                <w:rFonts w:ascii="HGPｺﾞｼｯｸM" w:eastAsia="HGPｺﾞｼｯｸM"/>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安全性情報に関する報告書]　　（４案件）</w:t>
            </w:r>
          </w:p>
          <w:p w:rsidR="0004171F" w:rsidRPr="003D25CC" w:rsidRDefault="0004171F" w:rsidP="00CA4026">
            <w:pPr>
              <w:tabs>
                <w:tab w:val="left" w:pos="851"/>
              </w:tabs>
              <w:ind w:firstLineChars="400" w:firstLine="800"/>
              <w:jc w:val="left"/>
              <w:rPr>
                <w:rFonts w:ascii="HGPｺﾞｼｯｸM" w:eastAsia="HGPｺﾞｼｯｸM" w:hAnsi="ＭＳ ゴシック"/>
                <w:sz w:val="20"/>
              </w:rPr>
            </w:pPr>
            <w:r w:rsidRPr="003D25CC">
              <w:rPr>
                <w:rFonts w:ascii="HGPｺﾞｼｯｸM" w:eastAsia="HGPｺﾞｼｯｸM" w:hint="eastAsia"/>
                <w:sz w:val="20"/>
              </w:rPr>
              <w:t>①　厚生労働省へ報告した未知・</w:t>
            </w:r>
            <w:r w:rsidRPr="003D25CC">
              <w:rPr>
                <w:rFonts w:ascii="HGPｺﾞｼｯｸM" w:eastAsia="HGPｺﾞｼｯｸM" w:hAnsi="ＭＳ ゴシック" w:hint="eastAsia"/>
                <w:sz w:val="20"/>
              </w:rPr>
              <w:t>重篤副作用等症例一覧（個別症例報告・国内症例・海外症例）　　（２案件）</w:t>
            </w:r>
          </w:p>
          <w:p w:rsidR="0004171F" w:rsidRPr="003D25CC" w:rsidRDefault="0004171F" w:rsidP="00CA4026">
            <w:pPr>
              <w:tabs>
                <w:tab w:val="left" w:pos="851"/>
                <w:tab w:val="left" w:pos="1169"/>
              </w:tabs>
              <w:ind w:firstLineChars="584" w:firstLine="1168"/>
              <w:jc w:val="left"/>
              <w:rPr>
                <w:rFonts w:ascii="HGPｺﾞｼｯｸM" w:eastAsia="HGPｺﾞｼｯｸM" w:hAnsi="ＭＳ ゴシック"/>
                <w:sz w:val="20"/>
              </w:rPr>
            </w:pPr>
            <w:r w:rsidRPr="003D25CC">
              <w:rPr>
                <w:rFonts w:ascii="HGPｺﾞｼｯｸM" w:eastAsia="HGPｺﾞｼｯｸM" w:hAnsi="ＭＳ ゴシック" w:hint="eastAsia"/>
                <w:sz w:val="20"/>
              </w:rPr>
              <w:t>年次報告</w:t>
            </w:r>
          </w:p>
          <w:p w:rsidR="0004171F" w:rsidRPr="003D25CC" w:rsidRDefault="0004171F" w:rsidP="00CA4026">
            <w:pPr>
              <w:tabs>
                <w:tab w:val="left" w:pos="851"/>
              </w:tabs>
              <w:ind w:firstLineChars="400" w:firstLine="800"/>
              <w:jc w:val="left"/>
              <w:rPr>
                <w:rFonts w:ascii="HGPｺﾞｼｯｸM" w:eastAsia="HGPｺﾞｼｯｸM" w:hAnsi="ＭＳ ゴシック"/>
                <w:sz w:val="20"/>
              </w:rPr>
            </w:pPr>
            <w:r w:rsidRPr="003D25CC">
              <w:rPr>
                <w:rFonts w:ascii="HGPｺﾞｼｯｸM" w:eastAsia="HGPｺﾞｼｯｸM" w:hAnsi="ＭＳ ゴシック" w:hint="eastAsia"/>
                <w:sz w:val="20"/>
              </w:rPr>
              <w:t xml:space="preserve">②　</w:t>
            </w: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重篤副作用等症例一覧（個別症例報告・海外症例）　　（２案件）</w:t>
            </w:r>
          </w:p>
          <w:p w:rsidR="0004171F" w:rsidRPr="003D25CC" w:rsidRDefault="0004171F" w:rsidP="00CA4026">
            <w:pPr>
              <w:ind w:firstLineChars="50"/>
              <w:jc w:val="left"/>
              <w:rPr>
                <w:rFonts w:ascii="HGPｺﾞｼｯｸM" w:eastAsia="HGPｺﾞｼｯｸM" w:hAnsi="ＭＳ ゴシック"/>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tabs>
                <w:tab w:val="left" w:pos="851"/>
              </w:tabs>
              <w:ind w:firstLineChars="0"/>
              <w:jc w:val="left"/>
              <w:rPr>
                <w:rFonts w:ascii="HGPｺﾞｼｯｸM" w:eastAsia="HGPｺﾞｼｯｸM" w:hAnsi="ＭＳ ゴシック"/>
                <w:bCs/>
                <w:sz w:val="20"/>
              </w:rPr>
            </w:pPr>
          </w:p>
          <w:p w:rsidR="0004171F" w:rsidRPr="003D25CC" w:rsidRDefault="0004171F" w:rsidP="00CA4026">
            <w:pPr>
              <w:ind w:firstLineChars="0" w:firstLine="0"/>
              <w:jc w:val="left"/>
              <w:rPr>
                <w:rFonts w:ascii="HGPｺﾞｼｯｸM" w:eastAsia="HGPｺﾞｼｯｸM" w:hAnsi="Meiryo UI" w:cs="Meiryo UI"/>
                <w:sz w:val="20"/>
              </w:rPr>
            </w:pPr>
            <w:r w:rsidRPr="003D25CC">
              <w:rPr>
                <w:rFonts w:ascii="HGPｺﾞｼｯｸM" w:eastAsia="HGPｺﾞｼｯｸM" w:hint="eastAsia"/>
                <w:sz w:val="20"/>
              </w:rPr>
              <w:t>議題⑯　依頼者：</w:t>
            </w:r>
            <w:r w:rsidRPr="003D25CC">
              <w:rPr>
                <w:rFonts w:ascii="HGPｺﾞｼｯｸM" w:eastAsia="HGPｺﾞｼｯｸM" w:hAnsi="ＭＳ ゴシック" w:hint="eastAsia"/>
                <w:sz w:val="20"/>
              </w:rPr>
              <w:t>科研製薬株式会社</w:t>
            </w:r>
          </w:p>
          <w:p w:rsidR="0004171F" w:rsidRPr="003D25CC" w:rsidRDefault="0004171F" w:rsidP="00CA4026">
            <w:pPr>
              <w:autoSpaceDE w:val="0"/>
              <w:autoSpaceDN w:val="0"/>
              <w:ind w:leftChars="383" w:left="804" w:rightChars="16" w:right="34" w:firstLineChars="17" w:firstLine="34"/>
              <w:jc w:val="left"/>
              <w:rPr>
                <w:rFonts w:ascii="HGPｺﾞｼｯｸM" w:eastAsia="HGPｺﾞｼｯｸM" w:hAnsi="ＭＳ ゴシック"/>
                <w:sz w:val="20"/>
              </w:rPr>
            </w:pPr>
            <w:r w:rsidRPr="003D25CC">
              <w:rPr>
                <w:rFonts w:ascii="HGPｺﾞｼｯｸM" w:eastAsia="HGPｺﾞｼｯｸM" w:hAnsi="ＭＳ ゴシック" w:hint="eastAsia"/>
                <w:sz w:val="20"/>
              </w:rPr>
              <w:t>深達性Ⅱ度又はⅢ度熱傷を有する入院患者を対象としたKMW-1の第Ⅲ相試験</w:t>
            </w:r>
          </w:p>
          <w:p w:rsidR="0004171F" w:rsidRPr="003D25CC" w:rsidRDefault="0004171F" w:rsidP="00CA4026">
            <w:pPr>
              <w:tabs>
                <w:tab w:val="left" w:pos="993"/>
              </w:tabs>
              <w:ind w:firstLineChars="50"/>
              <w:contextualSpacing/>
              <w:rPr>
                <w:rFonts w:ascii="HGPｺﾞｼｯｸM" w:eastAsia="HGPｺﾞｼｯｸM"/>
                <w:sz w:val="20"/>
              </w:rPr>
            </w:pPr>
            <w:r w:rsidRPr="003D25CC">
              <w:rPr>
                <w:rFonts w:ascii="HGPｺﾞｼｯｸM" w:eastAsia="HGPｺﾞｼｯｸM" w:hAnsi="ＭＳ ゴシック" w:hint="eastAsia"/>
                <w:sz w:val="20"/>
              </w:rPr>
              <w:t xml:space="preserve">[変　更]　　</w:t>
            </w:r>
            <w:r w:rsidRPr="003D25CC">
              <w:rPr>
                <w:rFonts w:ascii="HGPｺﾞｼｯｸM" w:eastAsia="HGPｺﾞｼｯｸM" w:hint="eastAsia"/>
                <w:sz w:val="20"/>
              </w:rPr>
              <w:t xml:space="preserve">　（２案件）</w:t>
            </w:r>
          </w:p>
          <w:p w:rsidR="0004171F" w:rsidRPr="003D25CC" w:rsidRDefault="0004171F" w:rsidP="00CA4026">
            <w:pPr>
              <w:tabs>
                <w:tab w:val="left" w:pos="993"/>
              </w:tabs>
              <w:ind w:leftChars="84" w:left="810" w:hangingChars="317" w:hanging="634"/>
              <w:contextualSpacing/>
              <w:rPr>
                <w:rFonts w:ascii="HGPｺﾞｼｯｸM" w:eastAsia="HGPｺﾞｼｯｸM"/>
                <w:sz w:val="20"/>
              </w:rPr>
            </w:pPr>
            <w:r w:rsidRPr="003D25CC">
              <w:rPr>
                <w:rFonts w:ascii="HGPｺﾞｼｯｸM" w:eastAsia="HGPｺﾞｼｯｸM" w:hint="eastAsia"/>
                <w:sz w:val="20"/>
              </w:rPr>
              <w:t xml:space="preserve">　　　　　①　治験薬概要書変更</w:t>
            </w:r>
          </w:p>
          <w:p w:rsidR="0004171F" w:rsidRPr="003D25CC" w:rsidRDefault="0004171F" w:rsidP="00CA4026">
            <w:pPr>
              <w:tabs>
                <w:tab w:val="left" w:pos="993"/>
              </w:tabs>
              <w:ind w:leftChars="84" w:left="810" w:hangingChars="317" w:hanging="634"/>
              <w:contextualSpacing/>
              <w:rPr>
                <w:rFonts w:ascii="HGPｺﾞｼｯｸM" w:eastAsia="HGPｺﾞｼｯｸM"/>
                <w:sz w:val="20"/>
              </w:rPr>
            </w:pPr>
            <w:r w:rsidRPr="003D25CC">
              <w:rPr>
                <w:rFonts w:ascii="HGPｺﾞｼｯｸM" w:eastAsia="HGPｺﾞｼｯｸM" w:hint="eastAsia"/>
                <w:sz w:val="20"/>
              </w:rPr>
              <w:t xml:space="preserve">　　　　　②　治験実施計画書変更、治験契約書第１条治験期間変更</w:t>
            </w:r>
          </w:p>
          <w:p w:rsidR="0004171F" w:rsidRPr="003D25CC" w:rsidRDefault="0004171F" w:rsidP="00CA4026">
            <w:pPr>
              <w:tabs>
                <w:tab w:val="left" w:pos="993"/>
              </w:tabs>
              <w:ind w:firstLineChars="50"/>
              <w:contextualSpacing/>
              <w:rPr>
                <w:rFonts w:ascii="HGPｺﾞｼｯｸM" w:eastAsia="HGPｺﾞｼｯｸM"/>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安全性情報に関する報告書]　　（４案件）</w:t>
            </w:r>
          </w:p>
          <w:p w:rsidR="0004171F" w:rsidRPr="003D25CC" w:rsidRDefault="0004171F" w:rsidP="00CA4026">
            <w:pPr>
              <w:tabs>
                <w:tab w:val="left" w:pos="993"/>
              </w:tabs>
              <w:ind w:leftChars="353" w:left="741" w:firstLineChars="0" w:firstLine="0"/>
              <w:contextualSpacing/>
              <w:rPr>
                <w:rFonts w:ascii="HGPｺﾞｼｯｸM" w:eastAsia="HGPｺﾞｼｯｸM"/>
                <w:sz w:val="20"/>
              </w:rPr>
            </w:pP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重篤副作用等症例一覧（個別症例報告・海外症例）　　（４案件）</w:t>
            </w:r>
          </w:p>
          <w:p w:rsidR="0004171F" w:rsidRPr="003D25CC" w:rsidRDefault="0004171F" w:rsidP="00CA4026">
            <w:pPr>
              <w:ind w:firstLineChars="50"/>
              <w:jc w:val="left"/>
              <w:rPr>
                <w:rFonts w:ascii="HGPｺﾞｼｯｸM" w:eastAsia="HGPｺﾞｼｯｸM" w:hAnsi="ＭＳ ゴシック"/>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tabs>
                <w:tab w:val="left" w:pos="851"/>
                <w:tab w:val="left" w:pos="1843"/>
              </w:tabs>
              <w:ind w:firstLineChars="0" w:firstLine="0"/>
              <w:jc w:val="left"/>
              <w:rPr>
                <w:rFonts w:ascii="HGPｺﾞｼｯｸM" w:eastAsia="HGPｺﾞｼｯｸM" w:hAnsi="ＭＳ ゴシック"/>
                <w:sz w:val="20"/>
              </w:rPr>
            </w:pPr>
          </w:p>
          <w:p w:rsidR="0004171F"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議題⑰</w:t>
            </w:r>
            <w:r w:rsidRPr="003D25CC">
              <w:rPr>
                <w:rFonts w:ascii="HGPｺﾞｼｯｸM" w:eastAsia="HGPｺﾞｼｯｸM" w:hint="eastAsia"/>
                <w:sz w:val="20"/>
              </w:rPr>
              <w:t xml:space="preserve">　依頼者：</w:t>
            </w:r>
            <w:r w:rsidR="00F034E0" w:rsidRPr="003D25CC">
              <w:rPr>
                <w:rFonts w:ascii="HGPｺﾞｼｯｸM" w:eastAsia="HGPｺﾞｼｯｸM" w:hAnsi="ＭＳ ゴシック" w:hint="eastAsia"/>
                <w:sz w:val="20"/>
              </w:rPr>
              <w:t xml:space="preserve">　協和</w:t>
            </w:r>
            <w:r w:rsidRPr="003D25CC">
              <w:rPr>
                <w:rFonts w:ascii="HGPｺﾞｼｯｸM" w:eastAsia="HGPｺﾞｼｯｸM" w:hAnsi="ＭＳ ゴシック" w:hint="eastAsia"/>
                <w:sz w:val="20"/>
              </w:rPr>
              <w:t>キリン株式会社</w:t>
            </w:r>
          </w:p>
          <w:p w:rsidR="0004171F"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 xml:space="preserve">　　　　　　全身性強皮症患者を対象としたＫＨＫ４８２７の第Ⅲ相試験</w:t>
            </w:r>
          </w:p>
          <w:p w:rsidR="0004171F" w:rsidRPr="003D25CC" w:rsidRDefault="0004171F" w:rsidP="00CA4026">
            <w:pPr>
              <w:tabs>
                <w:tab w:val="left" w:pos="993"/>
              </w:tabs>
              <w:ind w:firstLineChars="50"/>
              <w:contextualSpacing/>
              <w:rPr>
                <w:rFonts w:ascii="HGPｺﾞｼｯｸM" w:eastAsia="HGPｺﾞｼｯｸM"/>
                <w:sz w:val="20"/>
              </w:rPr>
            </w:pPr>
            <w:r w:rsidRPr="003D25CC">
              <w:rPr>
                <w:rFonts w:ascii="HGPｺﾞｼｯｸM" w:eastAsia="HGPｺﾞｼｯｸM" w:hAnsi="ＭＳ ゴシック" w:hint="eastAsia"/>
                <w:sz w:val="20"/>
              </w:rPr>
              <w:t xml:space="preserve">[変　更]　　</w:t>
            </w:r>
            <w:r w:rsidRPr="003D25CC">
              <w:rPr>
                <w:rFonts w:ascii="HGPｺﾞｼｯｸM" w:eastAsia="HGPｺﾞｼｯｸM" w:hint="eastAsia"/>
                <w:sz w:val="20"/>
              </w:rPr>
              <w:t xml:space="preserve">　（１案件）　　　治験実施計画書変更</w:t>
            </w:r>
          </w:p>
          <w:p w:rsidR="0004171F" w:rsidRPr="003D25CC" w:rsidRDefault="0004171F" w:rsidP="00CA4026">
            <w:pPr>
              <w:tabs>
                <w:tab w:val="left" w:pos="993"/>
              </w:tabs>
              <w:ind w:firstLineChars="50"/>
              <w:contextualSpacing/>
              <w:rPr>
                <w:rFonts w:ascii="HGPｺﾞｼｯｸM" w:eastAsia="HGPｺﾞｼｯｸM"/>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安全性情報に関する報告書]　　（４案件）</w:t>
            </w:r>
          </w:p>
          <w:p w:rsidR="0004171F" w:rsidRPr="003D25CC" w:rsidRDefault="0004171F" w:rsidP="00CA4026">
            <w:pPr>
              <w:tabs>
                <w:tab w:val="left" w:pos="919"/>
              </w:tabs>
              <w:ind w:firstLineChars="371" w:firstLine="742"/>
              <w:jc w:val="left"/>
              <w:rPr>
                <w:rFonts w:ascii="HGPｺﾞｼｯｸM" w:eastAsia="HGPｺﾞｼｯｸM" w:hAnsi="ＭＳ ゴシック"/>
                <w:sz w:val="20"/>
              </w:rPr>
            </w:pP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 xml:space="preserve">重篤副作用等症例一覧（個別症例報告・海外症例）　　（４案件）　　</w:t>
            </w:r>
          </w:p>
          <w:p w:rsidR="0004171F" w:rsidRPr="003D25CC" w:rsidRDefault="0004171F" w:rsidP="00CA4026">
            <w:pPr>
              <w:tabs>
                <w:tab w:val="left" w:pos="919"/>
              </w:tabs>
              <w:ind w:firstLineChars="371" w:firstLine="742"/>
              <w:jc w:val="left"/>
              <w:rPr>
                <w:rFonts w:ascii="HGPｺﾞｼｯｸM" w:eastAsia="HGPｺﾞｼｯｸM" w:hAnsi="ＭＳ ゴシック"/>
                <w:sz w:val="20"/>
              </w:rPr>
            </w:pPr>
            <w:r w:rsidRPr="003D25CC">
              <w:rPr>
                <w:rFonts w:ascii="HGPｺﾞｼｯｸM" w:eastAsia="HGPｺﾞｼｯｸM" w:hAnsi="ＭＳ ゴシック" w:hint="eastAsia"/>
                <w:sz w:val="20"/>
              </w:rPr>
              <w:t>使用上の注意改訂のお知らせ、その他（添付文書）、年次報告</w:t>
            </w:r>
          </w:p>
          <w:p w:rsidR="0004171F" w:rsidRPr="003D25CC" w:rsidRDefault="0004171F" w:rsidP="00CA4026">
            <w:pPr>
              <w:ind w:firstLineChars="50"/>
              <w:jc w:val="left"/>
              <w:rPr>
                <w:rFonts w:ascii="HGPｺﾞｼｯｸM" w:eastAsia="HGPｺﾞｼｯｸM" w:hAnsi="ＭＳ ゴシック"/>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ind w:firstLineChars="0" w:firstLine="0"/>
              <w:jc w:val="left"/>
              <w:rPr>
                <w:rFonts w:ascii="HGPｺﾞｼｯｸM" w:eastAsia="HGPｺﾞｼｯｸM" w:hAnsi="ＭＳ ゴシック"/>
                <w:sz w:val="20"/>
              </w:rPr>
            </w:pPr>
          </w:p>
          <w:p w:rsidR="0004171F" w:rsidRPr="003D25CC" w:rsidRDefault="0004171F" w:rsidP="00CA4026">
            <w:pPr>
              <w:tabs>
                <w:tab w:val="left" w:pos="176"/>
              </w:tabs>
              <w:ind w:firstLineChars="0" w:firstLine="0"/>
              <w:jc w:val="left"/>
              <w:rPr>
                <w:rFonts w:ascii="HGPｺﾞｼｯｸM" w:eastAsia="HGPｺﾞｼｯｸM" w:hAnsi="Batang" w:cs="Batang"/>
                <w:sz w:val="20"/>
              </w:rPr>
            </w:pPr>
            <w:r w:rsidRPr="003D25CC">
              <w:rPr>
                <w:rFonts w:ascii="HGPｺﾞｼｯｸM" w:eastAsia="HGPｺﾞｼｯｸM" w:hAnsi="ＭＳ ゴシック" w:hint="eastAsia"/>
                <w:sz w:val="20"/>
              </w:rPr>
              <w:t>議題</w:t>
            </w:r>
            <w:r w:rsidRPr="003D25CC">
              <w:rPr>
                <w:rFonts w:ascii="HGPｺﾞｼｯｸM" w:eastAsia="HGPｺﾞｼｯｸM" w:hAnsi="Meiryo UI" w:cs="ＭＳ 明朝" w:hint="eastAsia"/>
                <w:sz w:val="20"/>
              </w:rPr>
              <w:t>⑱</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依頼者：</w:t>
            </w:r>
            <w:r w:rsidRPr="003D25CC">
              <w:rPr>
                <w:rFonts w:ascii="HGPｺﾞｼｯｸM" w:eastAsia="HGPｺﾞｼｯｸM" w:hAnsi="ＭＳ ゴシック" w:hint="eastAsia"/>
                <w:sz w:val="20"/>
              </w:rPr>
              <w:t>中外製薬株式会社</w:t>
            </w:r>
          </w:p>
          <w:p w:rsidR="0004171F" w:rsidRPr="003D25CC" w:rsidRDefault="0004171F" w:rsidP="00CA4026">
            <w:pPr>
              <w:tabs>
                <w:tab w:val="left" w:pos="993"/>
              </w:tabs>
              <w:autoSpaceDE w:val="0"/>
              <w:autoSpaceDN w:val="0"/>
              <w:ind w:leftChars="100" w:left="210" w:rightChars="16" w:right="34" w:firstLineChars="266" w:firstLine="532"/>
              <w:rPr>
                <w:rFonts w:ascii="HGPｺﾞｼｯｸM" w:eastAsia="HGPｺﾞｼｯｸM" w:hAnsi="ＭＳ ゴシック"/>
                <w:sz w:val="20"/>
              </w:rPr>
            </w:pPr>
            <w:r w:rsidRPr="003D25CC">
              <w:rPr>
                <w:rFonts w:ascii="HGPｺﾞｼｯｸM" w:eastAsia="HGPｺﾞｼｯｸM" w:hAnsi="ＭＳ ゴシック" w:hint="eastAsia"/>
                <w:sz w:val="20"/>
              </w:rPr>
              <w:t xml:space="preserve">　加齢黄斑変性患者を対象としたＦａｒｉｃｉｍａｂの第Ⅲ相試験</w:t>
            </w:r>
          </w:p>
          <w:p w:rsidR="0004171F" w:rsidRPr="003D25CC" w:rsidRDefault="0004171F" w:rsidP="00CA4026">
            <w:pPr>
              <w:tabs>
                <w:tab w:val="left" w:pos="993"/>
              </w:tabs>
              <w:ind w:firstLineChars="50"/>
              <w:contextualSpacing/>
              <w:rPr>
                <w:rFonts w:ascii="HGPｺﾞｼｯｸM" w:eastAsia="HGPｺﾞｼｯｸM" w:hAnsi="ＭＳ ゴシック"/>
                <w:sz w:val="20"/>
              </w:rPr>
            </w:pPr>
            <w:r w:rsidRPr="003D25CC">
              <w:rPr>
                <w:rFonts w:ascii="HGPｺﾞｼｯｸM" w:eastAsia="HGPｺﾞｼｯｸM" w:hAnsi="ＭＳ ゴシック" w:hint="eastAsia"/>
                <w:sz w:val="20"/>
              </w:rPr>
              <w:t xml:space="preserve">[変　更]　　</w:t>
            </w:r>
            <w:r w:rsidRPr="003D25CC">
              <w:rPr>
                <w:rFonts w:ascii="HGPｺﾞｼｯｸM" w:eastAsia="HGPｺﾞｼｯｸM" w:hint="eastAsia"/>
                <w:sz w:val="20"/>
              </w:rPr>
              <w:t xml:space="preserve">　（１案件）　　　</w:t>
            </w:r>
            <w:r w:rsidRPr="003D25CC">
              <w:rPr>
                <w:rFonts w:ascii="HGPｺﾞｼｯｸM" w:eastAsia="HGPｺﾞｼｯｸM" w:hAnsi="ＭＳ ゴシック" w:hint="eastAsia"/>
                <w:sz w:val="20"/>
              </w:rPr>
              <w:t>国内添付文書改訂</w:t>
            </w:r>
          </w:p>
          <w:p w:rsidR="0004171F" w:rsidRPr="003D25CC" w:rsidRDefault="0004171F" w:rsidP="00CA4026">
            <w:pPr>
              <w:tabs>
                <w:tab w:val="left" w:pos="993"/>
              </w:tabs>
              <w:ind w:firstLineChars="50"/>
              <w:contextualSpacing/>
              <w:rPr>
                <w:rFonts w:ascii="HGPｺﾞｼｯｸM" w:eastAsia="HGPｺﾞｼｯｸM"/>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安全性情報に関する報告書]　　（７案件）</w:t>
            </w:r>
          </w:p>
          <w:p w:rsidR="0004171F" w:rsidRPr="003D25CC" w:rsidRDefault="0004171F" w:rsidP="0004171F">
            <w:pPr>
              <w:pStyle w:val="a7"/>
              <w:numPr>
                <w:ilvl w:val="0"/>
                <w:numId w:val="9"/>
              </w:numPr>
              <w:tabs>
                <w:tab w:val="left" w:pos="919"/>
              </w:tabs>
              <w:ind w:leftChars="0" w:firstLineChars="0"/>
              <w:jc w:val="left"/>
              <w:rPr>
                <w:rFonts w:ascii="HGPｺﾞｼｯｸM" w:eastAsia="HGPｺﾞｼｯｸM" w:hAnsi="ＭＳ ゴシック"/>
                <w:sz w:val="20"/>
              </w:rPr>
            </w:pP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重篤副作用等症例一覧（個別症例報告・海外症例）　　（</w:t>
            </w:r>
            <w:r w:rsidR="00F034E0" w:rsidRPr="003D25CC">
              <w:rPr>
                <w:rFonts w:ascii="HGPｺﾞｼｯｸM" w:eastAsia="HGPｺﾞｼｯｸM" w:hAnsi="ＭＳ ゴシック" w:hint="eastAsia"/>
                <w:sz w:val="20"/>
              </w:rPr>
              <w:t>５</w:t>
            </w:r>
            <w:r w:rsidRPr="003D25CC">
              <w:rPr>
                <w:rFonts w:ascii="HGPｺﾞｼｯｸM" w:eastAsia="HGPｺﾞｼｯｸM" w:hAnsi="ＭＳ ゴシック" w:hint="eastAsia"/>
                <w:sz w:val="20"/>
              </w:rPr>
              <w:t xml:space="preserve">案件）　　</w:t>
            </w:r>
          </w:p>
          <w:p w:rsidR="0004171F" w:rsidRPr="003D25CC" w:rsidRDefault="0004171F" w:rsidP="00CA4026">
            <w:pPr>
              <w:tabs>
                <w:tab w:val="left" w:pos="993"/>
              </w:tabs>
              <w:ind w:firstLineChars="400" w:firstLine="800"/>
              <w:contextualSpacing/>
              <w:rPr>
                <w:rFonts w:ascii="HGPｺﾞｼｯｸM" w:eastAsia="HGPｺﾞｼｯｸM" w:hAnsi="ＭＳ ゴシック"/>
                <w:sz w:val="20"/>
              </w:rPr>
            </w:pPr>
            <w:r w:rsidRPr="003D25CC">
              <w:rPr>
                <w:rFonts w:ascii="HGPｺﾞｼｯｸM" w:eastAsia="HGPｺﾞｼｯｸM" w:hint="eastAsia"/>
                <w:sz w:val="20"/>
              </w:rPr>
              <w:t>②　厚生労働省へ報告した未知・</w:t>
            </w:r>
            <w:r w:rsidRPr="003D25CC">
              <w:rPr>
                <w:rFonts w:ascii="HGPｺﾞｼｯｸM" w:eastAsia="HGPｺﾞｼｯｸM" w:hAnsi="ＭＳ ゴシック" w:hint="eastAsia"/>
                <w:sz w:val="20"/>
              </w:rPr>
              <w:t>重篤副作用等症例一覧（個別症例報告・国内症例・海外症例）　　（</w:t>
            </w:r>
            <w:r w:rsidR="00F034E0" w:rsidRPr="003D25CC">
              <w:rPr>
                <w:rFonts w:ascii="HGPｺﾞｼｯｸM" w:eastAsia="HGPｺﾞｼｯｸM" w:hAnsi="ＭＳ ゴシック" w:hint="eastAsia"/>
                <w:sz w:val="20"/>
              </w:rPr>
              <w:t>２</w:t>
            </w:r>
            <w:r w:rsidRPr="003D25CC">
              <w:rPr>
                <w:rFonts w:ascii="HGPｺﾞｼｯｸM" w:eastAsia="HGPｺﾞｼｯｸM" w:hAnsi="ＭＳ ゴシック" w:hint="eastAsia"/>
                <w:sz w:val="20"/>
              </w:rPr>
              <w:t>案件）</w:t>
            </w:r>
          </w:p>
          <w:p w:rsidR="0004171F" w:rsidRPr="003D25CC" w:rsidRDefault="0004171F" w:rsidP="00CA4026">
            <w:pPr>
              <w:tabs>
                <w:tab w:val="left" w:pos="993"/>
              </w:tabs>
              <w:ind w:firstLineChars="50"/>
              <w:contextualSpacing/>
              <w:rPr>
                <w:rFonts w:ascii="HGPｺﾞｼｯｸM" w:eastAsia="HGPｺﾞｼｯｸM" w:hAnsi="ＭＳ ゴシック"/>
                <w:sz w:val="20"/>
              </w:rPr>
            </w:pPr>
            <w:r w:rsidRPr="003D25CC">
              <w:rPr>
                <w:rFonts w:ascii="HGPｺﾞｼｯｸM" w:eastAsia="HGPｺﾞｼｯｸM" w:hint="eastAsia"/>
                <w:sz w:val="20"/>
              </w:rPr>
              <w:t>[継続審査］　　治験期間が1年を超えるため</w:t>
            </w:r>
          </w:p>
          <w:p w:rsidR="0004171F" w:rsidRPr="003D25CC" w:rsidRDefault="0004171F" w:rsidP="009A690C">
            <w:pPr>
              <w:tabs>
                <w:tab w:val="left" w:pos="779"/>
              </w:tabs>
              <w:ind w:firstLineChars="17" w:firstLine="34"/>
              <w:jc w:val="left"/>
              <w:rPr>
                <w:rFonts w:ascii="HGPｺﾞｼｯｸM" w:eastAsia="HGPｺﾞｼｯｸM" w:hAnsi="ＭＳ ゴシック"/>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009A690C" w:rsidRPr="003D25CC">
              <w:rPr>
                <w:rFonts w:ascii="HGPｺﾞｼｯｸM" w:eastAsia="HGPｺﾞｼｯｸM" w:hint="eastAsia"/>
                <w:sz w:val="20"/>
              </w:rPr>
              <w:t>審議結果：承</w:t>
            </w:r>
          </w:p>
          <w:p w:rsidR="0004171F" w:rsidRPr="003D25CC" w:rsidRDefault="0004171F" w:rsidP="00CA4026">
            <w:pPr>
              <w:tabs>
                <w:tab w:val="left" w:pos="176"/>
              </w:tabs>
              <w:ind w:firstLineChars="0" w:firstLine="0"/>
              <w:jc w:val="left"/>
              <w:rPr>
                <w:rFonts w:ascii="HGPｺﾞｼｯｸM" w:eastAsia="HGPｺﾞｼｯｸM" w:hAnsi="ＭＳ ゴシック"/>
                <w:sz w:val="20"/>
              </w:rPr>
            </w:pPr>
          </w:p>
          <w:p w:rsidR="0004171F" w:rsidRPr="003D25CC" w:rsidRDefault="0004171F" w:rsidP="00CA4026">
            <w:pPr>
              <w:tabs>
                <w:tab w:val="left" w:pos="743"/>
              </w:tabs>
              <w:ind w:firstLineChars="0" w:firstLine="0"/>
              <w:jc w:val="left"/>
              <w:rPr>
                <w:rFonts w:ascii="HGPｺﾞｼｯｸM" w:eastAsia="HGPｺﾞｼｯｸM" w:hAnsi="ＭＳ 明朝" w:cs="ＭＳ 明朝"/>
                <w:sz w:val="20"/>
              </w:rPr>
            </w:pPr>
            <w:r w:rsidRPr="003D25CC">
              <w:rPr>
                <w:rFonts w:ascii="HGPｺﾞｼｯｸM" w:eastAsia="HGPｺﾞｼｯｸM" w:hint="eastAsia"/>
                <w:sz w:val="20"/>
              </w:rPr>
              <w:t>議題</w:t>
            </w:r>
            <w:r w:rsidRPr="003D25CC">
              <w:rPr>
                <w:rFonts w:ascii="HGPｺﾞｼｯｸM" w:eastAsia="HGPｺﾞｼｯｸM" w:hAnsi="Meiryo UI" w:cs="ＭＳ 明朝" w:hint="eastAsia"/>
                <w:sz w:val="20"/>
              </w:rPr>
              <w:t>⑲</w:t>
            </w:r>
            <w:r w:rsidRPr="003D25CC">
              <w:rPr>
                <w:rFonts w:ascii="ＭＳ 明朝" w:hAnsi="ＭＳ 明朝" w:cs="ＭＳ 明朝" w:hint="eastAsia"/>
                <w:sz w:val="20"/>
              </w:rPr>
              <w:t xml:space="preserve">　</w:t>
            </w:r>
            <w:r w:rsidRPr="003D25CC">
              <w:rPr>
                <w:rFonts w:ascii="HGPｺﾞｼｯｸM" w:eastAsia="HGPｺﾞｼｯｸM" w:hAnsi="ＭＳ 明朝" w:cs="ＭＳ 明朝" w:hint="eastAsia"/>
                <w:sz w:val="20"/>
              </w:rPr>
              <w:t>依頼者：ＣＳＬベーリング株式会社</w:t>
            </w:r>
          </w:p>
          <w:p w:rsidR="00F034E0" w:rsidRPr="003D25CC" w:rsidRDefault="00F034E0" w:rsidP="00F034E0">
            <w:pPr>
              <w:tabs>
                <w:tab w:val="left" w:pos="2989"/>
              </w:tabs>
              <w:ind w:firstLineChars="0" w:firstLine="0"/>
              <w:jc w:val="left"/>
              <w:rPr>
                <w:rFonts w:ascii="HGPｺﾞｼｯｸM" w:eastAsia="HGPｺﾞｼｯｸM"/>
                <w:sz w:val="20"/>
              </w:rPr>
            </w:pPr>
            <w:r w:rsidRPr="003D25CC">
              <w:rPr>
                <w:rFonts w:ascii="HGPｺﾞｼｯｸM" w:eastAsia="HGPｺﾞｼｯｸM" w:hAnsi="ＭＳ 明朝" w:cs="ＭＳ 明朝" w:hint="eastAsia"/>
                <w:sz w:val="20"/>
              </w:rPr>
              <w:t xml:space="preserve">　　　　　　　</w:t>
            </w:r>
            <w:r w:rsidRPr="003D25CC">
              <w:rPr>
                <w:rFonts w:ascii="HGPｺﾞｼｯｸM" w:eastAsia="HGPｺﾞｼｯｸM" w:hAnsi="ＭＳ ゴシック" w:hint="eastAsia"/>
                <w:sz w:val="20"/>
              </w:rPr>
              <w:t xml:space="preserve">成人皮膚筋炎（ＤＭ）患者を対象に </w:t>
            </w:r>
            <w:r w:rsidRPr="003D25CC">
              <w:rPr>
                <w:rFonts w:ascii="HGPｺﾞｼｯｸM" w:eastAsia="HGPｺﾞｼｯｸM" w:hint="eastAsia"/>
                <w:sz w:val="20"/>
              </w:rPr>
              <w:t>ＩｇＰｒｏ２０（皮下注射用人免疫グロブリンＨｉｚｅｎｔｒａ</w:t>
            </w:r>
            <w:r w:rsidRPr="003D25CC">
              <w:rPr>
                <w:rFonts w:ascii="HGPｺﾞｼｯｸM" w:eastAsia="HGPｺﾞｼｯｸM" w:hint="eastAsia"/>
                <w:sz w:val="20"/>
              </w:rPr>
              <w:t>®</w:t>
            </w:r>
            <w:r w:rsidRPr="003D25CC">
              <w:rPr>
                <w:rFonts w:ascii="HGPｺﾞｼｯｸM" w:eastAsia="HGPｺﾞｼｯｸM" w:hint="eastAsia"/>
                <w:sz w:val="20"/>
              </w:rPr>
              <w:t>）の有効性、安全性及び薬</w:t>
            </w:r>
          </w:p>
          <w:p w:rsidR="0004171F" w:rsidRPr="003D25CC" w:rsidRDefault="00F034E0" w:rsidP="00F034E0">
            <w:pPr>
              <w:tabs>
                <w:tab w:val="left" w:pos="2989"/>
              </w:tabs>
              <w:ind w:firstLineChars="0" w:firstLine="0"/>
              <w:jc w:val="left"/>
              <w:rPr>
                <w:rFonts w:ascii="HGPｺﾞｼｯｸM" w:eastAsia="HGPｺﾞｼｯｸM"/>
                <w:sz w:val="20"/>
              </w:rPr>
            </w:pPr>
            <w:r w:rsidRPr="003D25CC">
              <w:rPr>
                <w:rFonts w:ascii="HGPｺﾞｼｯｸM" w:eastAsia="HGPｺﾞｼｯｸM" w:hint="eastAsia"/>
                <w:sz w:val="20"/>
              </w:rPr>
              <w:t xml:space="preserve">　　　　　　　物動態を評価する試験</w:t>
            </w:r>
            <w:r w:rsidR="00AE33A1" w:rsidRPr="003D25CC">
              <w:rPr>
                <w:rFonts w:ascii="HGPｺﾞｼｯｸM" w:eastAsia="HGPｺﾞｼｯｸM" w:hint="eastAsia"/>
                <w:sz w:val="20"/>
              </w:rPr>
              <w:t xml:space="preserve">　</w:t>
            </w:r>
            <w:r w:rsidR="00AE33A1" w:rsidRPr="003D25CC">
              <w:rPr>
                <w:rFonts w:ascii="HGPｺﾞｼｯｸM" w:eastAsia="HGPｺﾞｼｯｸM" w:hAnsi="ＭＳ ゴシック" w:cs="ＭＳ 明朝" w:hint="eastAsia"/>
                <w:color w:val="000000"/>
                <w:kern w:val="0"/>
                <w:sz w:val="20"/>
                <w:lang w:val="x-none"/>
              </w:rPr>
              <w:t>－ＲＥＣＬＡＩＩＭ試験</w:t>
            </w:r>
          </w:p>
          <w:p w:rsidR="0004171F" w:rsidRPr="003D25CC" w:rsidRDefault="0004171F" w:rsidP="00CA4026">
            <w:pPr>
              <w:tabs>
                <w:tab w:val="left" w:pos="743"/>
              </w:tabs>
              <w:ind w:firstLineChars="50"/>
              <w:jc w:val="left"/>
              <w:rPr>
                <w:rFonts w:ascii="HGPｺﾞｼｯｸM" w:eastAsia="HGPｺﾞｼｯｸM" w:hAnsi="ＭＳ ゴシック"/>
                <w:sz w:val="20"/>
              </w:rPr>
            </w:pPr>
            <w:r w:rsidRPr="003D25CC">
              <w:rPr>
                <w:rFonts w:ascii="HGPｺﾞｼｯｸM" w:eastAsia="HGPｺﾞｼｯｸM" w:hAnsi="ＭＳ ゴシック" w:hint="eastAsia"/>
                <w:sz w:val="20"/>
              </w:rPr>
              <w:t xml:space="preserve">[変　更]　　　（３案件）　　　</w:t>
            </w:r>
          </w:p>
          <w:p w:rsidR="0004171F" w:rsidRPr="003D25CC" w:rsidRDefault="0004171F" w:rsidP="0004171F">
            <w:pPr>
              <w:pStyle w:val="a7"/>
              <w:numPr>
                <w:ilvl w:val="0"/>
                <w:numId w:val="8"/>
              </w:numPr>
              <w:tabs>
                <w:tab w:val="left" w:pos="743"/>
              </w:tabs>
              <w:ind w:leftChars="0" w:firstLineChars="0"/>
              <w:jc w:val="left"/>
              <w:rPr>
                <w:rFonts w:ascii="HGPｺﾞｼｯｸM" w:eastAsia="HGPｺﾞｼｯｸM" w:hAnsi="ＭＳ ゴシック"/>
                <w:sz w:val="20"/>
              </w:rPr>
            </w:pPr>
            <w:r w:rsidRPr="003D25CC">
              <w:rPr>
                <w:rFonts w:ascii="HGPｺﾞｼｯｸM" w:eastAsia="HGPｺﾞｼｯｸM" w:hAnsi="ＭＳ ゴシック" w:hint="eastAsia"/>
                <w:sz w:val="20"/>
              </w:rPr>
              <w:t>治験実施計画書変更、治験実施計画書変更（日本版補遺１）改訂</w:t>
            </w:r>
          </w:p>
          <w:p w:rsidR="0004171F" w:rsidRPr="003D25CC" w:rsidRDefault="0004171F" w:rsidP="0004171F">
            <w:pPr>
              <w:pStyle w:val="a7"/>
              <w:numPr>
                <w:ilvl w:val="0"/>
                <w:numId w:val="8"/>
              </w:numPr>
              <w:tabs>
                <w:tab w:val="left" w:pos="743"/>
              </w:tabs>
              <w:ind w:leftChars="0" w:firstLineChars="0"/>
              <w:jc w:val="left"/>
              <w:rPr>
                <w:rFonts w:ascii="HGPｺﾞｼｯｸM" w:eastAsia="HGPｺﾞｼｯｸM" w:hAnsi="ＭＳ ゴシック"/>
                <w:sz w:val="20"/>
              </w:rPr>
            </w:pPr>
            <w:r w:rsidRPr="003D25CC">
              <w:rPr>
                <w:rFonts w:ascii="HGPｺﾞｼｯｸM" w:eastAsia="HGPｺﾞｼｯｸM" w:hAnsi="ＭＳ ゴシック" w:hint="eastAsia"/>
                <w:sz w:val="20"/>
              </w:rPr>
              <w:t>説明文書・同意文書変更</w:t>
            </w:r>
          </w:p>
          <w:p w:rsidR="0004171F" w:rsidRPr="003D25CC" w:rsidRDefault="00F034E0" w:rsidP="0004171F">
            <w:pPr>
              <w:pStyle w:val="a7"/>
              <w:numPr>
                <w:ilvl w:val="0"/>
                <w:numId w:val="8"/>
              </w:numPr>
              <w:tabs>
                <w:tab w:val="left" w:pos="743"/>
              </w:tabs>
              <w:ind w:leftChars="0" w:firstLineChars="0"/>
              <w:jc w:val="left"/>
              <w:rPr>
                <w:rFonts w:ascii="HGPｺﾞｼｯｸM" w:eastAsia="HGPｺﾞｼｯｸM" w:hAnsi="ＭＳ ゴシック"/>
                <w:sz w:val="20"/>
              </w:rPr>
            </w:pPr>
            <w:r w:rsidRPr="003D25CC">
              <w:rPr>
                <w:rFonts w:ascii="HGPｺﾞｼｯｸM" w:eastAsia="HGPｺﾞｼｯｸM" w:hAnsi="ＭＳ ゴシック" w:hint="eastAsia"/>
                <w:sz w:val="20"/>
              </w:rPr>
              <w:t>その他</w:t>
            </w:r>
            <w:r w:rsidR="00C41059" w:rsidRPr="003D25CC">
              <w:rPr>
                <w:rFonts w:ascii="HGPｺﾞｼｯｸM" w:eastAsia="HGPｺﾞｼｯｸM" w:hAnsi="ＭＳ ゴシック" w:hint="eastAsia"/>
                <w:sz w:val="20"/>
              </w:rPr>
              <w:t>（患者さん向け治験薬</w:t>
            </w:r>
            <w:r w:rsidR="00AE33A1" w:rsidRPr="003D25CC">
              <w:rPr>
                <w:rFonts w:ascii="HGPｺﾞｼｯｸM" w:eastAsia="HGPｺﾞｼｯｸM" w:hAnsi="ＭＳ ゴシック" w:hint="eastAsia"/>
                <w:sz w:val="20"/>
              </w:rPr>
              <w:t>（ＩＭＰ）</w:t>
            </w:r>
            <w:r w:rsidR="00C41059" w:rsidRPr="003D25CC">
              <w:rPr>
                <w:rFonts w:ascii="HGPｺﾞｼｯｸM" w:eastAsia="HGPｺﾞｼｯｸM" w:hAnsi="ＭＳ ゴシック" w:hint="eastAsia"/>
                <w:sz w:val="20"/>
              </w:rPr>
              <w:t>マニュアル）</w:t>
            </w:r>
          </w:p>
          <w:p w:rsidR="0004171F" w:rsidRPr="003D25CC" w:rsidRDefault="0004171F" w:rsidP="00CA4026">
            <w:pPr>
              <w:tabs>
                <w:tab w:val="left" w:pos="993"/>
              </w:tabs>
              <w:ind w:firstLineChars="50"/>
              <w:contextualSpacing/>
              <w:rPr>
                <w:rFonts w:ascii="HGPｺﾞｼｯｸM" w:eastAsia="HGPｺﾞｼｯｸM" w:hAnsi="ＭＳ ゴシック"/>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安全性情報に関する報告書]　　　（９案件）</w:t>
            </w:r>
          </w:p>
          <w:p w:rsidR="0004171F" w:rsidRPr="003D25CC" w:rsidRDefault="0004171F" w:rsidP="00CA4026">
            <w:pPr>
              <w:tabs>
                <w:tab w:val="left" w:pos="993"/>
              </w:tabs>
              <w:ind w:firstLineChars="50"/>
              <w:contextualSpacing/>
              <w:rPr>
                <w:rFonts w:ascii="HGPｺﾞｼｯｸM" w:eastAsia="HGPｺﾞｼｯｸM" w:hAnsi="ＭＳ ゴシック"/>
                <w:sz w:val="20"/>
              </w:rPr>
            </w:pP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重篤副作用等症例一覧（個別症例報告・海外症例）　　（９案件）</w:t>
            </w:r>
          </w:p>
          <w:p w:rsidR="0004171F" w:rsidRPr="003D25CC" w:rsidRDefault="0004171F" w:rsidP="00CA4026">
            <w:pPr>
              <w:ind w:firstLineChars="17" w:firstLine="34"/>
              <w:jc w:val="left"/>
              <w:rPr>
                <w:rFonts w:ascii="HGPｺﾞｼｯｸM" w:eastAsia="HGPｺﾞｼｯｸM"/>
                <w:sz w:val="20"/>
              </w:rPr>
            </w:pPr>
            <w:r w:rsidRPr="003D25CC">
              <w:rPr>
                <w:rFonts w:ascii="HGPｺﾞｼｯｸM" w:eastAsia="HGPｺﾞｼｯｸM" w:hint="eastAsia"/>
                <w:sz w:val="20"/>
              </w:rPr>
              <w:lastRenderedPageBreak/>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41059">
            <w:pPr>
              <w:ind w:firstLineChars="0" w:firstLine="0"/>
              <w:jc w:val="left"/>
              <w:rPr>
                <w:rFonts w:ascii="HGPｺﾞｼｯｸM" w:eastAsia="HGPｺﾞｼｯｸM"/>
                <w:sz w:val="20"/>
              </w:rPr>
            </w:pPr>
          </w:p>
          <w:p w:rsidR="0004171F" w:rsidRPr="003D25CC" w:rsidRDefault="0004171F" w:rsidP="00CA4026">
            <w:pPr>
              <w:tabs>
                <w:tab w:val="left" w:pos="919"/>
              </w:tabs>
              <w:ind w:firstLineChars="0" w:firstLine="0"/>
              <w:jc w:val="left"/>
              <w:rPr>
                <w:rFonts w:ascii="HGPｺﾞｼｯｸM" w:eastAsia="HGPｺﾞｼｯｸM"/>
                <w:sz w:val="20"/>
              </w:rPr>
            </w:pPr>
            <w:r w:rsidRPr="003D25CC">
              <w:rPr>
                <w:rFonts w:ascii="HGPｺﾞｼｯｸM" w:eastAsia="HGPｺﾞｼｯｸM" w:hint="eastAsia"/>
                <w:sz w:val="20"/>
              </w:rPr>
              <w:t>議題</w:t>
            </w:r>
            <w:r w:rsidRPr="003D25CC">
              <w:rPr>
                <w:rFonts w:ascii="HGPｺﾞｼｯｸM" w:eastAsia="HGPｺﾞｼｯｸM" w:hAnsi="Meiryo UI" w:cs="ＭＳ 明朝" w:hint="eastAsia"/>
                <w:sz w:val="20"/>
              </w:rPr>
              <w:t>⑳</w:t>
            </w:r>
            <w:r w:rsidRPr="003D25CC">
              <w:rPr>
                <w:rFonts w:ascii="Meiryo UI" w:eastAsia="Meiryo UI" w:hAnsi="Meiryo UI" w:hint="eastAsia"/>
                <w:sz w:val="20"/>
              </w:rPr>
              <w:t xml:space="preserve">　</w:t>
            </w:r>
            <w:r w:rsidRPr="003D25CC">
              <w:rPr>
                <w:rFonts w:ascii="HGPｺﾞｼｯｸM" w:eastAsia="HGPｺﾞｼｯｸM" w:hAnsi="ＭＳ ゴシック" w:hint="eastAsia"/>
                <w:sz w:val="20"/>
              </w:rPr>
              <w:t>依頼者：ノバルティス　ファーマ株式会社</w:t>
            </w:r>
            <w:r w:rsidR="00C41059" w:rsidRPr="003D25CC">
              <w:rPr>
                <w:rFonts w:ascii="HGPｺﾞｼｯｸM" w:eastAsia="HGPｺﾞｼｯｸM" w:hAnsi="ＭＳ ゴシック" w:hint="eastAsia"/>
                <w:sz w:val="20"/>
              </w:rPr>
              <w:t xml:space="preserve">　</w:t>
            </w:r>
          </w:p>
          <w:p w:rsidR="0004171F" w:rsidRPr="003D25CC" w:rsidRDefault="00C41059" w:rsidP="00C41059">
            <w:pPr>
              <w:ind w:firstLineChars="442" w:firstLine="884"/>
              <w:jc w:val="left"/>
              <w:rPr>
                <w:rFonts w:ascii="HGPｺﾞｼｯｸM" w:eastAsia="HGPｺﾞｼｯｸM" w:hAnsi="ＭＳ ゴシック"/>
                <w:bCs/>
                <w:sz w:val="20"/>
              </w:rPr>
            </w:pPr>
            <w:r w:rsidRPr="003D25CC">
              <w:rPr>
                <w:rFonts w:ascii="HGPｺﾞｼｯｸM" w:eastAsia="HGPｺﾞｼｯｸM" w:hAnsi="ＭＳ ゴシック" w:hint="eastAsia"/>
                <w:bCs/>
                <w:sz w:val="20"/>
              </w:rPr>
              <w:t>ノバルティス　ファーマ</w:t>
            </w:r>
            <w:r w:rsidRPr="003D25CC">
              <w:rPr>
                <w:rFonts w:ascii="HGPｺﾞｼｯｸM" w:eastAsia="HGPｺﾞｼｯｸM" w:hint="eastAsia"/>
                <w:sz w:val="20"/>
              </w:rPr>
              <w:t>株式会社依頼による</w:t>
            </w:r>
            <w:r w:rsidRPr="003D25CC">
              <w:rPr>
                <w:rFonts w:ascii="HGPｺﾞｼｯｸM" w:eastAsia="HGPｺﾞｼｯｸM" w:hAnsi="ＭＳ ゴシック" w:hint="eastAsia"/>
                <w:bCs/>
                <w:sz w:val="20"/>
              </w:rPr>
              <w:t xml:space="preserve">シェーグレン症候群患者を対象としたＣＦＺ５３３の第Ⅱ相試験　</w:t>
            </w:r>
          </w:p>
          <w:p w:rsidR="0004171F" w:rsidRPr="003D25CC" w:rsidRDefault="0004171F" w:rsidP="00CA4026">
            <w:pPr>
              <w:tabs>
                <w:tab w:val="left" w:pos="919"/>
                <w:tab w:val="left" w:pos="2303"/>
              </w:tabs>
              <w:ind w:firstLineChars="50"/>
              <w:jc w:val="left"/>
              <w:rPr>
                <w:rFonts w:ascii="HGPｺﾞｼｯｸM" w:eastAsia="HGPｺﾞｼｯｸM" w:hAnsi="ＭＳ ゴシック"/>
                <w:sz w:val="20"/>
              </w:rPr>
            </w:pPr>
            <w:r w:rsidRPr="003D25CC">
              <w:rPr>
                <w:rFonts w:ascii="HGPｺﾞｼｯｸM" w:eastAsia="HGPｺﾞｼｯｸM" w:hAnsi="ＭＳ ゴシック" w:hint="eastAsia"/>
                <w:sz w:val="20"/>
              </w:rPr>
              <w:t xml:space="preserve">[変　更]　　　（１案件）　　　</w:t>
            </w:r>
          </w:p>
          <w:p w:rsidR="0004171F" w:rsidRPr="003D25CC" w:rsidRDefault="0004171F" w:rsidP="00CA4026">
            <w:pPr>
              <w:tabs>
                <w:tab w:val="left" w:pos="919"/>
                <w:tab w:val="left" w:pos="2303"/>
              </w:tabs>
              <w:ind w:rightChars="83" w:right="174" w:firstLineChars="50"/>
              <w:jc w:val="left"/>
              <w:rPr>
                <w:rFonts w:ascii="HGPｺﾞｼｯｸM" w:eastAsia="HGPｺﾞｼｯｸM" w:hAnsi="ＭＳ ゴシック"/>
                <w:sz w:val="20"/>
              </w:rPr>
            </w:pPr>
            <w:r w:rsidRPr="003D25CC">
              <w:rPr>
                <w:rFonts w:ascii="HGPｺﾞｼｯｸM" w:eastAsia="HGPｺﾞｼｯｸM" w:hAnsi="ＭＳ ゴシック" w:hint="eastAsia"/>
                <w:sz w:val="20"/>
              </w:rPr>
              <w:t xml:space="preserve">　　　　　　治験実施計画書変更、治験薬概要書変更、治験分担医師変更、説明文書および同意文書変更、治験参加カ</w:t>
            </w:r>
          </w:p>
          <w:p w:rsidR="0004171F" w:rsidRPr="003D25CC" w:rsidRDefault="0004171F" w:rsidP="00CA4026">
            <w:pPr>
              <w:tabs>
                <w:tab w:val="left" w:pos="919"/>
                <w:tab w:val="left" w:pos="2303"/>
              </w:tabs>
              <w:ind w:rightChars="83" w:right="174" w:firstLineChars="50"/>
              <w:jc w:val="left"/>
              <w:rPr>
                <w:rFonts w:ascii="HGPｺﾞｼｯｸM" w:eastAsia="HGPｺﾞｼｯｸM"/>
                <w:sz w:val="20"/>
              </w:rPr>
            </w:pPr>
            <w:r w:rsidRPr="003D25CC">
              <w:rPr>
                <w:rFonts w:ascii="HGPｺﾞｼｯｸM" w:eastAsia="HGPｺﾞｼｯｸM" w:hAnsi="ＭＳ ゴシック" w:hint="eastAsia"/>
                <w:sz w:val="20"/>
              </w:rPr>
              <w:t xml:space="preserve">　　　　　　－ド、被験者への支払いに関する資料、デジタル評価資料追加</w:t>
            </w:r>
          </w:p>
          <w:p w:rsidR="0004171F" w:rsidRPr="003D25CC" w:rsidRDefault="0004171F" w:rsidP="00CA4026">
            <w:pPr>
              <w:tabs>
                <w:tab w:val="left" w:pos="993"/>
              </w:tabs>
              <w:ind w:firstLineChars="50"/>
              <w:contextualSpacing/>
              <w:rPr>
                <w:rFonts w:ascii="HGPｺﾞｼｯｸM" w:eastAsia="HGPｺﾞｼｯｸM" w:hAnsi="ＭＳ ゴシック"/>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安全性情報に関する報告書]　　　（４案件）</w:t>
            </w:r>
          </w:p>
          <w:p w:rsidR="0004171F" w:rsidRPr="003D25CC" w:rsidRDefault="0004171F" w:rsidP="0004171F">
            <w:pPr>
              <w:pStyle w:val="a7"/>
              <w:numPr>
                <w:ilvl w:val="0"/>
                <w:numId w:val="10"/>
              </w:numPr>
              <w:tabs>
                <w:tab w:val="left" w:pos="919"/>
              </w:tabs>
              <w:ind w:leftChars="0" w:firstLineChars="0"/>
              <w:jc w:val="left"/>
              <w:rPr>
                <w:rFonts w:ascii="HGPｺﾞｼｯｸM" w:eastAsia="HGPｺﾞｼｯｸM" w:hAnsi="ＭＳ ゴシック"/>
                <w:sz w:val="20"/>
              </w:rPr>
            </w:pP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 xml:space="preserve">重篤副作用等症例一覧（個別症例報告・国内症例・海外症例）　　（２案件）　　</w:t>
            </w:r>
          </w:p>
          <w:p w:rsidR="0004171F" w:rsidRPr="003D25CC" w:rsidRDefault="0004171F" w:rsidP="00CA4026">
            <w:pPr>
              <w:pStyle w:val="a7"/>
              <w:tabs>
                <w:tab w:val="left" w:pos="919"/>
              </w:tabs>
              <w:ind w:leftChars="0" w:left="1160"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年次報告</w:t>
            </w:r>
          </w:p>
          <w:p w:rsidR="0004171F" w:rsidRPr="003D25CC" w:rsidRDefault="0004171F" w:rsidP="00CA4026">
            <w:pPr>
              <w:pStyle w:val="a7"/>
              <w:tabs>
                <w:tab w:val="left" w:pos="993"/>
              </w:tabs>
              <w:ind w:leftChars="0" w:left="200" w:firstLineChars="300" w:firstLine="600"/>
              <w:contextualSpacing/>
              <w:rPr>
                <w:rFonts w:ascii="HGPｺﾞｼｯｸM" w:eastAsia="HGPｺﾞｼｯｸM"/>
                <w:sz w:val="20"/>
              </w:rPr>
            </w:pPr>
            <w:r w:rsidRPr="003D25CC">
              <w:rPr>
                <w:rFonts w:ascii="HGPｺﾞｼｯｸM" w:eastAsia="HGPｺﾞｼｯｸM" w:hint="eastAsia"/>
                <w:sz w:val="20"/>
              </w:rPr>
              <w:t>②　厚生労働省へ報告した未知・</w:t>
            </w:r>
            <w:r w:rsidRPr="003D25CC">
              <w:rPr>
                <w:rFonts w:ascii="HGPｺﾞｼｯｸM" w:eastAsia="HGPｺﾞｼｯｸM" w:hAnsi="ＭＳ ゴシック" w:hint="eastAsia"/>
                <w:sz w:val="20"/>
              </w:rPr>
              <w:t>重篤副作用等症例一覧（個別症例報告・海外症例）　　（２案件）</w:t>
            </w:r>
          </w:p>
          <w:p w:rsidR="0004171F" w:rsidRPr="003D25CC" w:rsidRDefault="0004171F" w:rsidP="00CA4026">
            <w:pPr>
              <w:ind w:firstLineChars="17" w:firstLine="34"/>
              <w:jc w:val="left"/>
              <w:rPr>
                <w:rFonts w:ascii="HGPｺﾞｼｯｸM" w:eastAsia="HGPｺﾞｼｯｸM" w:hAnsi="ＭＳ ゴシック"/>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ind w:firstLineChars="0" w:firstLine="0"/>
              <w:jc w:val="left"/>
              <w:rPr>
                <w:rFonts w:ascii="HGPｺﾞｼｯｸM" w:eastAsia="HGPｺﾞｼｯｸM"/>
                <w:sz w:val="20"/>
              </w:rPr>
            </w:pPr>
          </w:p>
          <w:p w:rsidR="0004171F" w:rsidRPr="003D25CC" w:rsidRDefault="0004171F" w:rsidP="00CA4026">
            <w:pPr>
              <w:ind w:firstLineChars="0" w:firstLine="0"/>
              <w:jc w:val="left"/>
              <w:rPr>
                <w:rFonts w:ascii="HGPｺﾞｼｯｸM" w:eastAsia="HGPｺﾞｼｯｸM" w:hAnsi="ＭＳ ゴシック"/>
                <w:bCs/>
                <w:sz w:val="20"/>
              </w:rPr>
            </w:pPr>
            <w:r w:rsidRPr="003D25CC">
              <w:rPr>
                <w:rFonts w:ascii="HGPｺﾞｼｯｸM" w:eastAsia="HGPｺﾞｼｯｸM" w:hint="eastAsia"/>
                <w:sz w:val="20"/>
              </w:rPr>
              <w:t>議題</w:t>
            </w:r>
            <w:r w:rsidRPr="003D25CC">
              <w:rPr>
                <w:rFonts w:ascii="ＭＳ 明朝" w:hAnsi="ＭＳ 明朝" w:cs="ＭＳ 明朝" w:hint="eastAsia"/>
                <w:sz w:val="20"/>
              </w:rPr>
              <w:t>㉑</w:t>
            </w:r>
            <w:r w:rsidRPr="003D25CC">
              <w:rPr>
                <w:rFonts w:ascii="HGPｺﾞｼｯｸM" w:eastAsia="HGPｺﾞｼｯｸM" w:hint="eastAsia"/>
                <w:sz w:val="20"/>
              </w:rPr>
              <w:t xml:space="preserve">　</w:t>
            </w:r>
            <w:r w:rsidRPr="003D25CC">
              <w:rPr>
                <w:rFonts w:ascii="HGPｺﾞｼｯｸM" w:eastAsia="HGPｺﾞｼｯｸM" w:hAnsi="ＭＳ 明朝" w:cs="ＭＳ 明朝" w:hint="eastAsia"/>
                <w:sz w:val="20"/>
              </w:rPr>
              <w:t>依頼者：</w:t>
            </w:r>
            <w:r w:rsidR="00F30ABB" w:rsidRPr="003D25CC">
              <w:rPr>
                <w:rFonts w:ascii="HGPｺﾞｼｯｸM" w:eastAsia="HGPｺﾞｼｯｸM" w:hAnsi="ＭＳ ゴシック" w:hint="eastAsia"/>
                <w:sz w:val="20"/>
              </w:rPr>
              <w:t>アッヴィ</w:t>
            </w:r>
            <w:r w:rsidRPr="003D25CC">
              <w:rPr>
                <w:rFonts w:ascii="HGPｺﾞｼｯｸM" w:eastAsia="HGPｺﾞｼｯｸM" w:hAnsi="ＭＳ ゴシック" w:hint="eastAsia"/>
                <w:bCs/>
                <w:sz w:val="20"/>
              </w:rPr>
              <w:t xml:space="preserve">合同会社　　</w:t>
            </w:r>
          </w:p>
          <w:p w:rsidR="00C41059" w:rsidRPr="003D25CC" w:rsidRDefault="00C41059" w:rsidP="00C41059">
            <w:pPr>
              <w:ind w:rightChars="16" w:right="34" w:firstLineChars="442" w:firstLine="884"/>
              <w:jc w:val="left"/>
              <w:rPr>
                <w:rFonts w:ascii="HGPｺﾞｼｯｸM" w:eastAsia="HGPｺﾞｼｯｸM"/>
                <w:sz w:val="20"/>
              </w:rPr>
            </w:pPr>
            <w:r w:rsidRPr="003D25CC">
              <w:rPr>
                <w:rFonts w:ascii="HGPｺﾞｼｯｸM" w:eastAsia="HGPｺﾞｼｯｸM" w:hint="eastAsia"/>
                <w:sz w:val="20"/>
              </w:rPr>
              <w:t>中等症から重症の成人及び青少年アトピー性皮膚炎患者を対象としてリサンキズマブを評価する第Ⅱ相多施設共</w:t>
            </w:r>
          </w:p>
          <w:p w:rsidR="0004171F" w:rsidRPr="003D25CC" w:rsidRDefault="00C41059" w:rsidP="00C41059">
            <w:pPr>
              <w:ind w:rightChars="16" w:right="34" w:firstLineChars="442" w:firstLine="884"/>
              <w:jc w:val="left"/>
              <w:rPr>
                <w:rFonts w:ascii="HGPｺﾞｼｯｸM" w:eastAsia="HGPｺﾞｼｯｸM"/>
                <w:sz w:val="20"/>
              </w:rPr>
            </w:pPr>
            <w:r w:rsidRPr="003D25CC">
              <w:rPr>
                <w:rFonts w:ascii="HGPｺﾞｼｯｸM" w:eastAsia="HGPｺﾞｼｯｸM" w:hint="eastAsia"/>
                <w:sz w:val="20"/>
              </w:rPr>
              <w:t>同無作為化プラセボ対照二重盲検試験</w:t>
            </w:r>
          </w:p>
          <w:p w:rsidR="0004171F" w:rsidRPr="003D25CC" w:rsidRDefault="0004171F" w:rsidP="00CA4026">
            <w:pPr>
              <w:ind w:firstLineChars="50"/>
              <w:jc w:val="left"/>
              <w:rPr>
                <w:rFonts w:ascii="HGPｺﾞｼｯｸM" w:eastAsia="HGPｺﾞｼｯｸM"/>
                <w:sz w:val="20"/>
              </w:rPr>
            </w:pPr>
            <w:r w:rsidRPr="003D25CC">
              <w:rPr>
                <w:rFonts w:ascii="HGPｺﾞｼｯｸM" w:eastAsia="HGPｺﾞｼｯｸM" w:hAnsi="ＭＳ ゴシック" w:hint="eastAsia"/>
                <w:sz w:val="20"/>
              </w:rPr>
              <w:t xml:space="preserve">[変　更]　　　（１案件）　</w:t>
            </w:r>
          </w:p>
          <w:p w:rsidR="0004171F" w:rsidRPr="003D25CC" w:rsidRDefault="0004171F" w:rsidP="00CA4026">
            <w:pPr>
              <w:tabs>
                <w:tab w:val="left" w:pos="993"/>
              </w:tabs>
              <w:ind w:firstLineChars="50"/>
              <w:contextualSpacing/>
              <w:rPr>
                <w:rFonts w:ascii="HGPｺﾞｼｯｸM" w:eastAsia="HGPｺﾞｼｯｸM" w:hAnsi="ＭＳ ゴシック"/>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安全性情報に関する報告書]　　　（６案件）</w:t>
            </w:r>
          </w:p>
          <w:p w:rsidR="0004171F" w:rsidRPr="003D25CC" w:rsidRDefault="0004171F" w:rsidP="0004171F">
            <w:pPr>
              <w:pStyle w:val="a7"/>
              <w:numPr>
                <w:ilvl w:val="0"/>
                <w:numId w:val="12"/>
              </w:numPr>
              <w:tabs>
                <w:tab w:val="left" w:pos="919"/>
              </w:tabs>
              <w:ind w:leftChars="0" w:firstLineChars="0"/>
              <w:jc w:val="left"/>
              <w:rPr>
                <w:rFonts w:ascii="HGPｺﾞｼｯｸM" w:eastAsia="HGPｺﾞｼｯｸM" w:hAnsi="ＭＳ ゴシック"/>
                <w:sz w:val="20"/>
              </w:rPr>
            </w:pP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 xml:space="preserve">重篤副作用等症例一覧（個別症例報告・国内症例・海外症例）　　（１案件）　　</w:t>
            </w:r>
          </w:p>
          <w:p w:rsidR="0004171F" w:rsidRPr="003D25CC" w:rsidRDefault="00C41059" w:rsidP="00CA4026">
            <w:pPr>
              <w:pStyle w:val="a7"/>
              <w:tabs>
                <w:tab w:val="left" w:pos="919"/>
              </w:tabs>
              <w:ind w:leftChars="0" w:left="1160"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製造販売後</w:t>
            </w:r>
            <w:r w:rsidR="0004171F" w:rsidRPr="003D25CC">
              <w:rPr>
                <w:rFonts w:ascii="HGPｺﾞｼｯｸM" w:eastAsia="HGPｺﾞｼｯｸM" w:hAnsi="ＭＳ ゴシック" w:hint="eastAsia"/>
                <w:sz w:val="20"/>
              </w:rPr>
              <w:t>臨床試験（国内）</w:t>
            </w:r>
          </w:p>
          <w:p w:rsidR="0004171F" w:rsidRPr="003D25CC" w:rsidRDefault="0004171F" w:rsidP="00CA4026">
            <w:pPr>
              <w:tabs>
                <w:tab w:val="left" w:pos="993"/>
              </w:tabs>
              <w:ind w:firstLineChars="400" w:firstLine="800"/>
              <w:contextualSpacing/>
              <w:jc w:val="left"/>
              <w:rPr>
                <w:rFonts w:ascii="HGPｺﾞｼｯｸM" w:eastAsia="HGPｺﾞｼｯｸM"/>
                <w:sz w:val="20"/>
              </w:rPr>
            </w:pPr>
            <w:r w:rsidRPr="003D25CC">
              <w:rPr>
                <w:rFonts w:ascii="HGPｺﾞｼｯｸM" w:eastAsia="HGPｺﾞｼｯｸM" w:hint="eastAsia"/>
                <w:sz w:val="20"/>
              </w:rPr>
              <w:t>②　厚生労働省へ報告した未知・</w:t>
            </w:r>
            <w:r w:rsidRPr="003D25CC">
              <w:rPr>
                <w:rFonts w:ascii="HGPｺﾞｼｯｸM" w:eastAsia="HGPｺﾞｼｯｸM" w:hAnsi="ＭＳ ゴシック" w:hint="eastAsia"/>
                <w:sz w:val="20"/>
              </w:rPr>
              <w:t>重篤副作用等症例一覧（個別症例報告・・海外症例）　　（５案件）</w:t>
            </w:r>
          </w:p>
          <w:p w:rsidR="0004171F" w:rsidRPr="003D25CC" w:rsidRDefault="0004171F" w:rsidP="00CA4026">
            <w:pPr>
              <w:ind w:firstLineChars="17" w:firstLine="34"/>
              <w:jc w:val="left"/>
              <w:rPr>
                <w:rFonts w:ascii="HGPｺﾞｼｯｸM" w:eastAsia="HGPｺﾞｼｯｸM" w:hAnsi="ＭＳ ゴシック"/>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ind w:firstLineChars="0" w:firstLine="0"/>
              <w:jc w:val="left"/>
              <w:rPr>
                <w:rFonts w:ascii="HGPｺﾞｼｯｸM" w:eastAsia="HGPｺﾞｼｯｸM"/>
                <w:sz w:val="20"/>
              </w:rPr>
            </w:pPr>
            <w:r w:rsidRPr="003D25CC">
              <w:rPr>
                <w:rFonts w:ascii="HGPｺﾞｼｯｸM" w:eastAsia="HGPｺﾞｼｯｸM" w:hint="eastAsia"/>
                <w:sz w:val="20"/>
              </w:rPr>
              <w:t xml:space="preserve">　　</w:t>
            </w:r>
          </w:p>
          <w:p w:rsidR="0004171F" w:rsidRPr="003D25CC" w:rsidRDefault="0004171F" w:rsidP="00CA4026">
            <w:pPr>
              <w:tabs>
                <w:tab w:val="left" w:pos="919"/>
              </w:tabs>
              <w:ind w:firstLineChars="0" w:firstLine="0"/>
              <w:jc w:val="left"/>
              <w:rPr>
                <w:rFonts w:ascii="HGPｺﾞｼｯｸM" w:eastAsia="HGPｺﾞｼｯｸM"/>
                <w:sz w:val="20"/>
              </w:rPr>
            </w:pPr>
            <w:r w:rsidRPr="003D25CC">
              <w:rPr>
                <w:rFonts w:ascii="HGPｺﾞｼｯｸM" w:eastAsia="HGPｺﾞｼｯｸM" w:hAnsi="ＭＳ ゴシック" w:hint="eastAsia"/>
                <w:sz w:val="20"/>
              </w:rPr>
              <w:t>議題</w:t>
            </w:r>
            <w:r w:rsidRPr="003D25CC">
              <w:rPr>
                <w:rFonts w:ascii="ＭＳ 明朝" w:hAnsi="ＭＳ 明朝" w:cs="ＭＳ 明朝" w:hint="eastAsia"/>
                <w:sz w:val="20"/>
              </w:rPr>
              <w:t>㉒</w:t>
            </w:r>
            <w:r w:rsidRPr="003D25CC">
              <w:rPr>
                <w:rFonts w:ascii="HGPｺﾞｼｯｸM" w:eastAsia="HGPｺﾞｼｯｸM" w:hAnsi="ＭＳ 明朝" w:cs="ＭＳ 明朝" w:hint="eastAsia"/>
                <w:sz w:val="20"/>
              </w:rPr>
              <w:t xml:space="preserve">　</w:t>
            </w:r>
            <w:r w:rsidRPr="003D25CC">
              <w:rPr>
                <w:rFonts w:ascii="HGPｺﾞｼｯｸM" w:eastAsia="HGPｺﾞｼｯｸM" w:hAnsi="ＭＳ ゴシック" w:hint="eastAsia"/>
                <w:sz w:val="20"/>
              </w:rPr>
              <w:t xml:space="preserve">依頼者：ノバルティス　ファーマ株式会社　　</w:t>
            </w:r>
          </w:p>
          <w:p w:rsidR="0004171F" w:rsidRPr="003D25CC" w:rsidRDefault="00C41059"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 xml:space="preserve">　　　　　　　ＱＢＷ２５１の第Ⅱ相試験</w:t>
            </w:r>
          </w:p>
          <w:p w:rsidR="0004171F" w:rsidRPr="003D25CC" w:rsidRDefault="0004171F" w:rsidP="00CA4026">
            <w:pPr>
              <w:ind w:firstLineChars="50"/>
              <w:jc w:val="left"/>
              <w:rPr>
                <w:rFonts w:ascii="HGPｺﾞｼｯｸM" w:eastAsia="HGPｺﾞｼｯｸM" w:hAnsi="ＭＳ ゴシック"/>
                <w:sz w:val="20"/>
              </w:rPr>
            </w:pPr>
            <w:r w:rsidRPr="003D25CC">
              <w:rPr>
                <w:rFonts w:ascii="HGPｺﾞｼｯｸM" w:eastAsia="HGPｺﾞｼｯｸM" w:hint="eastAsia"/>
                <w:sz w:val="20"/>
              </w:rPr>
              <w:t>[変　更]　　　（１案件）　　　治験薬概要書変更</w:t>
            </w:r>
          </w:p>
          <w:p w:rsidR="0004171F" w:rsidRPr="003D25CC" w:rsidRDefault="0004171F" w:rsidP="00CA4026">
            <w:pPr>
              <w:ind w:firstLineChars="17" w:firstLine="34"/>
              <w:jc w:val="left"/>
              <w:rPr>
                <w:rFonts w:ascii="HGPｺﾞｼｯｸM" w:eastAsia="HGPｺﾞｼｯｸM" w:hAnsi="ＭＳ ゴシック"/>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ind w:firstLineChars="50"/>
              <w:jc w:val="left"/>
              <w:rPr>
                <w:rFonts w:ascii="HGPｺﾞｼｯｸM" w:eastAsia="HGPｺﾞｼｯｸM" w:hAnsi="ＭＳ ゴシック"/>
                <w:sz w:val="20"/>
              </w:rPr>
            </w:pPr>
          </w:p>
          <w:p w:rsidR="0004171F"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議題</w:t>
            </w:r>
            <w:r w:rsidR="00775D47" w:rsidRPr="003D25CC">
              <w:rPr>
                <w:rFonts w:ascii="ＭＳ 明朝" w:hAnsi="ＭＳ 明朝" w:cs="ＭＳ 明朝" w:hint="eastAsia"/>
                <w:sz w:val="20"/>
              </w:rPr>
              <w:t>㉓</w:t>
            </w:r>
            <w:r w:rsidRPr="003D25CC">
              <w:rPr>
                <w:rFonts w:ascii="HGPｺﾞｼｯｸM" w:eastAsia="HGPｺﾞｼｯｸM" w:hAnsi="ＭＳ 明朝" w:cs="ＭＳ 明朝" w:hint="eastAsia"/>
                <w:sz w:val="20"/>
              </w:rPr>
              <w:t xml:space="preserve">　依頼者：マイランＥＰＤ　</w:t>
            </w:r>
            <w:r w:rsidR="00C41059" w:rsidRPr="003D25CC">
              <w:rPr>
                <w:rFonts w:ascii="HGPｺﾞｼｯｸM" w:eastAsia="HGPｺﾞｼｯｸM" w:hAnsi="ＭＳ 明朝" w:cs="ＭＳ 明朝" w:hint="eastAsia"/>
                <w:sz w:val="20"/>
              </w:rPr>
              <w:t>合同会社依頼</w:t>
            </w:r>
          </w:p>
          <w:p w:rsidR="0004171F" w:rsidRPr="003D25CC" w:rsidRDefault="00C41059" w:rsidP="00C41059">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 xml:space="preserve">　　　　　　　シスチン症患者を対象としたＡ０００３点眼液０．５５％の第Ⅲ相試験</w:t>
            </w:r>
          </w:p>
          <w:p w:rsidR="0004171F" w:rsidRPr="003D25CC" w:rsidRDefault="0004171F" w:rsidP="000F7BA1">
            <w:pPr>
              <w:tabs>
                <w:tab w:val="left" w:pos="993"/>
              </w:tabs>
              <w:ind w:firstLineChars="35" w:firstLine="70"/>
              <w:contextualSpacing/>
              <w:rPr>
                <w:rFonts w:ascii="HGPｺﾞｼｯｸM" w:eastAsia="HGPｺﾞｼｯｸM" w:hAnsi="ＭＳ ゴシック"/>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安全性情報に関する報告書]　　　（２案件）</w:t>
            </w:r>
          </w:p>
          <w:p w:rsidR="0004171F" w:rsidRPr="003D25CC" w:rsidRDefault="0004171F" w:rsidP="0004171F">
            <w:pPr>
              <w:pStyle w:val="a7"/>
              <w:numPr>
                <w:ilvl w:val="0"/>
                <w:numId w:val="13"/>
              </w:numPr>
              <w:tabs>
                <w:tab w:val="left" w:pos="919"/>
              </w:tabs>
              <w:ind w:leftChars="0" w:firstLineChars="0"/>
              <w:jc w:val="left"/>
              <w:rPr>
                <w:rFonts w:ascii="HGPｺﾞｼｯｸM" w:eastAsia="HGPｺﾞｼｯｸM" w:hAnsi="ＭＳ ゴシック"/>
                <w:sz w:val="20"/>
              </w:rPr>
            </w:pP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 xml:space="preserve">重篤副作用等症例一覧（個別症例報告・海外症例）　　（１案件）　　</w:t>
            </w:r>
          </w:p>
          <w:p w:rsidR="0004171F"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 xml:space="preserve">　　　　　　②　年次報告</w:t>
            </w:r>
            <w:r w:rsidR="000F7BA1" w:rsidRPr="003D25CC">
              <w:rPr>
                <w:rFonts w:ascii="HGPｺﾞｼｯｸM" w:eastAsia="HGPｺﾞｼｯｸM" w:hAnsi="ＭＳ ゴシック" w:hint="eastAsia"/>
                <w:sz w:val="20"/>
              </w:rPr>
              <w:t xml:space="preserve">　　　（１案件）　　</w:t>
            </w:r>
          </w:p>
          <w:p w:rsidR="0004171F" w:rsidRPr="003D25CC" w:rsidRDefault="0004171F" w:rsidP="00CA4026">
            <w:pPr>
              <w:ind w:firstLineChars="17" w:firstLine="34"/>
              <w:jc w:val="left"/>
              <w:rPr>
                <w:rFonts w:ascii="HGPｺﾞｼｯｸM" w:eastAsia="HGPｺﾞｼｯｸM" w:hAnsi="ＭＳ ゴシック"/>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ind w:firstLineChars="0" w:firstLine="0"/>
              <w:jc w:val="left"/>
              <w:rPr>
                <w:rFonts w:ascii="HGPｺﾞｼｯｸM" w:eastAsia="HGPｺﾞｼｯｸM" w:hAnsi="ＭＳ ゴシック"/>
                <w:sz w:val="20"/>
              </w:rPr>
            </w:pPr>
          </w:p>
          <w:p w:rsidR="0004171F"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議題</w:t>
            </w:r>
            <w:r w:rsidR="00775D47" w:rsidRPr="003D25CC">
              <w:rPr>
                <w:rFonts w:ascii="ＭＳ 明朝" w:hAnsi="ＭＳ 明朝" w:cs="ＭＳ 明朝" w:hint="eastAsia"/>
                <w:sz w:val="20"/>
              </w:rPr>
              <w:t>㉔</w:t>
            </w:r>
            <w:r w:rsidRPr="003D25CC">
              <w:rPr>
                <w:rFonts w:ascii="HGPｺﾞｼｯｸM" w:eastAsia="HGPｺﾞｼｯｸM" w:hAnsi="ＭＳ 明朝" w:cs="ＭＳ 明朝" w:hint="eastAsia"/>
                <w:sz w:val="20"/>
              </w:rPr>
              <w:t xml:space="preserve">　依頼者：ギリアド・サイエンシズ株式会社　　</w:t>
            </w:r>
          </w:p>
          <w:p w:rsidR="0004171F" w:rsidRPr="003D25CC" w:rsidRDefault="000F7BA1" w:rsidP="00877F88">
            <w:pPr>
              <w:ind w:firstLineChars="400" w:firstLine="800"/>
              <w:jc w:val="left"/>
              <w:rPr>
                <w:rFonts w:ascii="HGPｺﾞｼｯｸM" w:eastAsia="HGPｺﾞｼｯｸM" w:hAnsi="ＭＳ ゴシック"/>
                <w:bCs/>
                <w:sz w:val="20"/>
              </w:rPr>
            </w:pPr>
            <w:r w:rsidRPr="003D25CC">
              <w:rPr>
                <w:rFonts w:ascii="HGPｺﾞｼｯｸM" w:eastAsia="HGPｺﾞｼｯｸM" w:hAnsi="ＭＳ ゴシック" w:hint="eastAsia"/>
                <w:sz w:val="20"/>
              </w:rPr>
              <w:t xml:space="preserve">　ｂｉｏｌｏｇｉｃ ＤＭＡＲＤによる治療歴のない活動性乾癬性関節炎患者を対象としたｆｉｌｇｏｔｉｎｉｂの第Ⅲ相試験</w:t>
            </w:r>
          </w:p>
          <w:p w:rsidR="0004171F" w:rsidRPr="003D25CC" w:rsidRDefault="0004171F" w:rsidP="00CA4026">
            <w:pPr>
              <w:ind w:firstLineChars="50"/>
              <w:jc w:val="left"/>
              <w:rPr>
                <w:rFonts w:ascii="HGPｺﾞｼｯｸM" w:eastAsia="HGPｺﾞｼｯｸM" w:hAnsi="ＭＳ ゴシック"/>
                <w:sz w:val="20"/>
              </w:rPr>
            </w:pPr>
            <w:r w:rsidRPr="003D25CC">
              <w:rPr>
                <w:rFonts w:ascii="HGPｺﾞｼｯｸM" w:eastAsia="HGPｺﾞｼｯｸM" w:hint="eastAsia"/>
                <w:sz w:val="20"/>
              </w:rPr>
              <w:t>[変　更]　　　（１案件）　　　治験薬概要書変更、情報収集に関するレター</w:t>
            </w:r>
            <w:r w:rsidR="00003602" w:rsidRPr="003D25CC">
              <w:rPr>
                <w:rFonts w:ascii="HGPｺﾞｼｯｸM" w:eastAsia="HGPｺﾞｼｯｸM" w:hint="eastAsia"/>
                <w:sz w:val="20"/>
              </w:rPr>
              <w:t xml:space="preserve">　</w:t>
            </w:r>
          </w:p>
          <w:p w:rsidR="0004171F" w:rsidRPr="003D25CC" w:rsidRDefault="0004171F" w:rsidP="00CA4026">
            <w:pPr>
              <w:tabs>
                <w:tab w:val="left" w:pos="993"/>
              </w:tabs>
              <w:ind w:firstLineChars="50"/>
              <w:contextualSpacing/>
              <w:rPr>
                <w:rFonts w:ascii="HGPｺﾞｼｯｸM" w:eastAsia="HGPｺﾞｼｯｸM" w:hAnsi="ＭＳ ゴシック"/>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安全性情報に関する報告書]　　　（５案件）</w:t>
            </w:r>
          </w:p>
          <w:p w:rsidR="0004171F" w:rsidRPr="003D25CC" w:rsidRDefault="0004171F" w:rsidP="0004171F">
            <w:pPr>
              <w:pStyle w:val="a7"/>
              <w:numPr>
                <w:ilvl w:val="0"/>
                <w:numId w:val="14"/>
              </w:numPr>
              <w:tabs>
                <w:tab w:val="left" w:pos="919"/>
              </w:tabs>
              <w:ind w:leftChars="0" w:firstLineChars="0"/>
              <w:jc w:val="left"/>
              <w:rPr>
                <w:rFonts w:ascii="HGPｺﾞｼｯｸM" w:eastAsia="HGPｺﾞｼｯｸM" w:hAnsi="ＭＳ ゴシック"/>
                <w:sz w:val="20"/>
              </w:rPr>
            </w:pP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 xml:space="preserve">重篤副作用等症例一覧（個別症例報告・国内症例・海外症例）　　（１案件）　　</w:t>
            </w:r>
          </w:p>
          <w:p w:rsidR="00F52EEC" w:rsidRPr="003D25CC" w:rsidRDefault="00F52EEC" w:rsidP="00F52EEC">
            <w:pPr>
              <w:pStyle w:val="a7"/>
              <w:tabs>
                <w:tab w:val="left" w:pos="919"/>
              </w:tabs>
              <w:ind w:leftChars="0" w:left="1160"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措置報告</w:t>
            </w:r>
          </w:p>
          <w:p w:rsidR="0004171F" w:rsidRPr="003D25CC" w:rsidRDefault="0004171F" w:rsidP="0004171F">
            <w:pPr>
              <w:pStyle w:val="a7"/>
              <w:numPr>
                <w:ilvl w:val="0"/>
                <w:numId w:val="14"/>
              </w:numPr>
              <w:tabs>
                <w:tab w:val="left" w:pos="993"/>
              </w:tabs>
              <w:ind w:leftChars="0" w:firstLineChars="0"/>
              <w:contextualSpacing/>
              <w:jc w:val="left"/>
              <w:rPr>
                <w:rFonts w:ascii="HGPｺﾞｼｯｸM" w:eastAsia="HGPｺﾞｼｯｸM"/>
                <w:sz w:val="20"/>
              </w:rPr>
            </w:pPr>
            <w:r w:rsidRPr="003D25CC">
              <w:rPr>
                <w:rFonts w:ascii="HGPｺﾞｼｯｸM" w:eastAsia="HGPｺﾞｼｯｸM" w:hint="eastAsia"/>
                <w:sz w:val="20"/>
              </w:rPr>
              <w:t>厚生労働省へ報告した未知・</w:t>
            </w:r>
            <w:r w:rsidR="00877F88" w:rsidRPr="003D25CC">
              <w:rPr>
                <w:rFonts w:ascii="HGPｺﾞｼｯｸM" w:eastAsia="HGPｺﾞｼｯｸM" w:hAnsi="ＭＳ ゴシック" w:hint="eastAsia"/>
                <w:sz w:val="20"/>
              </w:rPr>
              <w:t>重篤副作用等症例一覧（個別症例報告・</w:t>
            </w:r>
            <w:r w:rsidRPr="003D25CC">
              <w:rPr>
                <w:rFonts w:ascii="HGPｺﾞｼｯｸM" w:eastAsia="HGPｺﾞｼｯｸM" w:hAnsi="ＭＳ ゴシック" w:hint="eastAsia"/>
                <w:sz w:val="20"/>
              </w:rPr>
              <w:t>海外症例）　　（４案件）</w:t>
            </w:r>
          </w:p>
          <w:p w:rsidR="0004171F" w:rsidRPr="003D25CC" w:rsidRDefault="0004171F" w:rsidP="00CA4026">
            <w:pPr>
              <w:ind w:firstLineChars="17" w:firstLine="34"/>
              <w:jc w:val="left"/>
              <w:rPr>
                <w:rFonts w:ascii="HGPｺﾞｼｯｸM" w:eastAsia="HGPｺﾞｼｯｸM" w:hAnsi="ＭＳ ゴシック"/>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ind w:firstLine="200"/>
              <w:jc w:val="left"/>
              <w:rPr>
                <w:rFonts w:ascii="HGPｺﾞｼｯｸM" w:eastAsia="HGPｺﾞｼｯｸM" w:hAnsi="ＭＳ ゴシック"/>
                <w:sz w:val="20"/>
              </w:rPr>
            </w:pPr>
          </w:p>
          <w:p w:rsidR="0004171F" w:rsidRPr="003D25CC" w:rsidRDefault="0004171F" w:rsidP="00CA4026">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議題</w:t>
            </w:r>
            <w:r w:rsidR="00775D47" w:rsidRPr="003D25CC">
              <w:rPr>
                <w:rFonts w:ascii="ＭＳ 明朝" w:hAnsi="ＭＳ 明朝" w:cs="ＭＳ 明朝" w:hint="eastAsia"/>
                <w:sz w:val="20"/>
              </w:rPr>
              <w:t>㉕</w:t>
            </w:r>
            <w:r w:rsidRPr="003D25CC">
              <w:rPr>
                <w:rFonts w:ascii="HGPｺﾞｼｯｸM" w:eastAsia="HGPｺﾞｼｯｸM" w:hAnsi="ＭＳ 明朝" w:cs="ＭＳ 明朝" w:hint="eastAsia"/>
                <w:sz w:val="20"/>
              </w:rPr>
              <w:t xml:space="preserve">　依頼者：ギリアド・サイエンシズ株式会社　　</w:t>
            </w:r>
          </w:p>
          <w:p w:rsidR="0004171F" w:rsidRPr="003D25CC" w:rsidRDefault="00877F88" w:rsidP="00775D47">
            <w:pPr>
              <w:tabs>
                <w:tab w:val="left" w:pos="743"/>
                <w:tab w:val="left" w:pos="1085"/>
                <w:tab w:val="left" w:pos="1843"/>
              </w:tabs>
              <w:ind w:leftChars="400" w:left="840" w:firstLineChars="0" w:firstLine="0"/>
              <w:jc w:val="left"/>
              <w:rPr>
                <w:rFonts w:ascii="HGPｺﾞｼｯｸM" w:eastAsia="HGPｺﾞｼｯｸM"/>
                <w:sz w:val="20"/>
              </w:rPr>
            </w:pPr>
            <w:r w:rsidRPr="003D25CC">
              <w:rPr>
                <w:rFonts w:ascii="HGPｺﾞｼｯｸM" w:eastAsia="HGPｺﾞｼｯｸM" w:hAnsi="ＭＳ ゴシック" w:hint="eastAsia"/>
                <w:sz w:val="20"/>
              </w:rPr>
              <w:t>ｂｉｏｌｏｇｉｃ ＤＭＡＲＤによる</w:t>
            </w:r>
            <w:r w:rsidRPr="003D25CC">
              <w:rPr>
                <w:rFonts w:ascii="HGPｺﾞｼｯｸM" w:eastAsia="HGPｺﾞｼｯｸM" w:hint="eastAsia"/>
                <w:sz w:val="20"/>
              </w:rPr>
              <w:t>治療が効果不十分又は不耐容であった活動性乾癬性関節炎患者を対象とした</w:t>
            </w:r>
            <w:r w:rsidRPr="003D25CC">
              <w:rPr>
                <w:rFonts w:ascii="HGPｺﾞｼｯｸM" w:eastAsia="HGPｺﾞｼｯｸM" w:hAnsi="ＭＳ ゴシック" w:hint="eastAsia"/>
                <w:sz w:val="20"/>
              </w:rPr>
              <w:t>ｆｉｌｇｏｔｉｎｉｂの第Ⅲ相試験</w:t>
            </w:r>
          </w:p>
          <w:p w:rsidR="0004171F" w:rsidRPr="003D25CC" w:rsidRDefault="0004171F" w:rsidP="00CA4026">
            <w:pPr>
              <w:ind w:firstLineChars="50"/>
              <w:jc w:val="left"/>
              <w:rPr>
                <w:rFonts w:ascii="HGPｺﾞｼｯｸM" w:eastAsia="HGPｺﾞｼｯｸM" w:hAnsi="ＭＳ ゴシック"/>
                <w:sz w:val="20"/>
              </w:rPr>
            </w:pPr>
            <w:r w:rsidRPr="003D25CC">
              <w:rPr>
                <w:rFonts w:ascii="HGPｺﾞｼｯｸM" w:eastAsia="HGPｺﾞｼｯｸM" w:hint="eastAsia"/>
                <w:sz w:val="20"/>
              </w:rPr>
              <w:t>[変　更]　　　（１案件）</w:t>
            </w:r>
            <w:r w:rsidR="00003602" w:rsidRPr="003D25CC">
              <w:rPr>
                <w:rFonts w:ascii="HGPｺﾞｼｯｸM" w:eastAsia="HGPｺﾞｼｯｸM" w:hint="eastAsia"/>
                <w:sz w:val="20"/>
              </w:rPr>
              <w:t xml:space="preserve">　　　治験薬概要書変更、</w:t>
            </w:r>
            <w:r w:rsidRPr="003D25CC">
              <w:rPr>
                <w:rFonts w:ascii="HGPｺﾞｼｯｸM" w:eastAsia="HGPｺﾞｼｯｸM" w:hint="eastAsia"/>
                <w:sz w:val="20"/>
              </w:rPr>
              <w:t>情報収集に関するレター</w:t>
            </w:r>
          </w:p>
          <w:p w:rsidR="0004171F" w:rsidRPr="003D25CC" w:rsidRDefault="0004171F" w:rsidP="00CA4026">
            <w:pPr>
              <w:tabs>
                <w:tab w:val="left" w:pos="993"/>
              </w:tabs>
              <w:ind w:firstLineChars="50"/>
              <w:contextualSpacing/>
              <w:rPr>
                <w:rFonts w:ascii="HGPｺﾞｼｯｸM" w:eastAsia="HGPｺﾞｼｯｸM" w:hAnsi="ＭＳ ゴシック"/>
                <w:sz w:val="20"/>
              </w:rPr>
            </w:pPr>
            <w:r w:rsidRPr="003D25CC">
              <w:rPr>
                <w:rFonts w:ascii="HGPｺﾞｼｯｸM" w:eastAsia="HGPｺﾞｼｯｸM" w:hint="eastAsia"/>
                <w:sz w:val="20"/>
              </w:rPr>
              <w:t>[</w:t>
            </w:r>
            <w:r w:rsidRPr="003D25CC">
              <w:rPr>
                <w:rFonts w:ascii="HGPｺﾞｼｯｸM" w:eastAsia="HGPｺﾞｼｯｸM" w:hAnsi="ＭＳ ゴシック" w:hint="eastAsia"/>
                <w:sz w:val="20"/>
              </w:rPr>
              <w:t>安全性情報に関する報告書]　　　（５案件）</w:t>
            </w:r>
          </w:p>
          <w:p w:rsidR="007A1D71" w:rsidRPr="003D25CC" w:rsidRDefault="0004171F" w:rsidP="0004171F">
            <w:pPr>
              <w:pStyle w:val="a7"/>
              <w:numPr>
                <w:ilvl w:val="0"/>
                <w:numId w:val="15"/>
              </w:numPr>
              <w:tabs>
                <w:tab w:val="left" w:pos="919"/>
              </w:tabs>
              <w:ind w:leftChars="0" w:firstLineChars="0"/>
              <w:jc w:val="left"/>
              <w:rPr>
                <w:rFonts w:ascii="HGPｺﾞｼｯｸM" w:eastAsia="HGPｺﾞｼｯｸM" w:hAnsi="ＭＳ ゴシック"/>
                <w:sz w:val="20"/>
              </w:rPr>
            </w:pPr>
            <w:r w:rsidRPr="003D25CC">
              <w:rPr>
                <w:rFonts w:ascii="HGPｺﾞｼｯｸM" w:eastAsia="HGPｺﾞｼｯｸM" w:hint="eastAsia"/>
                <w:sz w:val="20"/>
              </w:rPr>
              <w:t>厚生労働省へ報告した未知・</w:t>
            </w:r>
            <w:r w:rsidRPr="003D25CC">
              <w:rPr>
                <w:rFonts w:ascii="HGPｺﾞｼｯｸM" w:eastAsia="HGPｺﾞｼｯｸM" w:hAnsi="ＭＳ ゴシック" w:hint="eastAsia"/>
                <w:sz w:val="20"/>
              </w:rPr>
              <w:t xml:space="preserve">重篤副作用等症例一覧（個別症例報告・国内症例・海外症例）　　（１案件）　</w:t>
            </w:r>
          </w:p>
          <w:p w:rsidR="0004171F" w:rsidRPr="003D25CC" w:rsidRDefault="007A1D71" w:rsidP="007A1D71">
            <w:pPr>
              <w:pStyle w:val="a7"/>
              <w:tabs>
                <w:tab w:val="left" w:pos="919"/>
              </w:tabs>
              <w:ind w:leftChars="0" w:left="1160"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措置報告</w:t>
            </w:r>
            <w:r w:rsidR="0004171F" w:rsidRPr="003D25CC">
              <w:rPr>
                <w:rFonts w:ascii="HGPｺﾞｼｯｸM" w:eastAsia="HGPｺﾞｼｯｸM" w:hAnsi="ＭＳ ゴシック" w:hint="eastAsia"/>
                <w:sz w:val="20"/>
              </w:rPr>
              <w:t xml:space="preserve">　</w:t>
            </w:r>
          </w:p>
          <w:p w:rsidR="0004171F" w:rsidRPr="003D25CC" w:rsidRDefault="0004171F" w:rsidP="0004171F">
            <w:pPr>
              <w:pStyle w:val="a7"/>
              <w:numPr>
                <w:ilvl w:val="0"/>
                <w:numId w:val="15"/>
              </w:numPr>
              <w:tabs>
                <w:tab w:val="left" w:pos="993"/>
              </w:tabs>
              <w:ind w:leftChars="0" w:firstLineChars="0"/>
              <w:contextualSpacing/>
              <w:jc w:val="left"/>
              <w:rPr>
                <w:rFonts w:ascii="HGPｺﾞｼｯｸM" w:eastAsia="HGPｺﾞｼｯｸM"/>
                <w:sz w:val="20"/>
              </w:rPr>
            </w:pPr>
            <w:r w:rsidRPr="003D25CC">
              <w:rPr>
                <w:rFonts w:ascii="HGPｺﾞｼｯｸM" w:eastAsia="HGPｺﾞｼｯｸM" w:hint="eastAsia"/>
                <w:sz w:val="20"/>
              </w:rPr>
              <w:t>厚生労働省へ報告した未知・</w:t>
            </w:r>
            <w:r w:rsidR="00877F88" w:rsidRPr="003D25CC">
              <w:rPr>
                <w:rFonts w:ascii="HGPｺﾞｼｯｸM" w:eastAsia="HGPｺﾞｼｯｸM" w:hAnsi="ＭＳ ゴシック" w:hint="eastAsia"/>
                <w:sz w:val="20"/>
              </w:rPr>
              <w:t>重篤副作用等症例一覧（個別症例報告・</w:t>
            </w:r>
            <w:r w:rsidRPr="003D25CC">
              <w:rPr>
                <w:rFonts w:ascii="HGPｺﾞｼｯｸM" w:eastAsia="HGPｺﾞｼｯｸM" w:hAnsi="ＭＳ ゴシック" w:hint="eastAsia"/>
                <w:sz w:val="20"/>
              </w:rPr>
              <w:t>海外症例）　　（４案件）</w:t>
            </w:r>
          </w:p>
          <w:p w:rsidR="0004171F" w:rsidRPr="003D25CC" w:rsidRDefault="0004171F" w:rsidP="00CA4026">
            <w:pPr>
              <w:ind w:firstLineChars="17" w:firstLine="34"/>
              <w:jc w:val="left"/>
              <w:rPr>
                <w:rFonts w:ascii="HGPｺﾞｼｯｸM" w:eastAsia="HGPｺﾞｼｯｸM" w:hAnsi="ＭＳ ゴシック"/>
                <w:sz w:val="20"/>
              </w:rPr>
            </w:pPr>
            <w:r w:rsidRPr="003D25CC">
              <w:rPr>
                <w:rFonts w:ascii="HGPｺﾞｼｯｸM" w:eastAsia="HGPｺﾞｼｯｸM" w:hint="eastAsia"/>
                <w:sz w:val="20"/>
              </w:rPr>
              <w:t>上記について引き続き臨床試験を実施することの妥当性について審議した。</w:t>
            </w:r>
            <w:r w:rsidRPr="003D25CC">
              <w:rPr>
                <w:rFonts w:ascii="HGPｺﾞｼｯｸM" w:eastAsia="HGPｺﾞｼｯｸM" w:hAnsi="ＭＳ ゴシック" w:hint="eastAsia"/>
                <w:sz w:val="20"/>
              </w:rPr>
              <w:t xml:space="preserve">　　　</w:t>
            </w:r>
            <w:r w:rsidRPr="003D25CC">
              <w:rPr>
                <w:rFonts w:ascii="HGPｺﾞｼｯｸM" w:eastAsia="HGPｺﾞｼｯｸM" w:hint="eastAsia"/>
                <w:sz w:val="20"/>
              </w:rPr>
              <w:t>審議結果：承認</w:t>
            </w:r>
          </w:p>
          <w:p w:rsidR="0004171F" w:rsidRPr="003D25CC" w:rsidRDefault="0004171F" w:rsidP="00CA4026">
            <w:pPr>
              <w:ind w:firstLine="200"/>
              <w:jc w:val="left"/>
              <w:rPr>
                <w:rFonts w:ascii="HGPｺﾞｼｯｸM" w:eastAsia="HGPｺﾞｼｯｸM" w:hAnsi="ＭＳ ゴシック"/>
                <w:sz w:val="20"/>
              </w:rPr>
            </w:pPr>
          </w:p>
          <w:p w:rsidR="0004171F" w:rsidRDefault="0004171F" w:rsidP="00CA4026">
            <w:pPr>
              <w:ind w:firstLine="200"/>
              <w:jc w:val="left"/>
              <w:rPr>
                <w:rFonts w:ascii="HGPｺﾞｼｯｸM" w:eastAsia="HGPｺﾞｼｯｸM" w:hAnsi="ＭＳ ゴシック"/>
                <w:sz w:val="20"/>
              </w:rPr>
            </w:pPr>
          </w:p>
          <w:p w:rsidR="00BB0845" w:rsidRDefault="00BB0845" w:rsidP="00CA4026">
            <w:pPr>
              <w:ind w:firstLine="200"/>
              <w:jc w:val="left"/>
              <w:rPr>
                <w:rFonts w:ascii="HGPｺﾞｼｯｸM" w:eastAsia="HGPｺﾞｼｯｸM" w:hAnsi="ＭＳ ゴシック"/>
                <w:sz w:val="20"/>
              </w:rPr>
            </w:pPr>
          </w:p>
          <w:p w:rsidR="00BB0845" w:rsidRPr="003D25CC" w:rsidRDefault="00BB0845" w:rsidP="00CA4026">
            <w:pPr>
              <w:ind w:firstLine="200"/>
              <w:jc w:val="left"/>
              <w:rPr>
                <w:rFonts w:ascii="HGPｺﾞｼｯｸM" w:eastAsia="HGPｺﾞｼｯｸM" w:hAnsi="ＭＳ ゴシック" w:hint="eastAsia"/>
                <w:sz w:val="20"/>
              </w:rPr>
            </w:pPr>
          </w:p>
          <w:p w:rsidR="0004171F" w:rsidRPr="003D25CC" w:rsidRDefault="0004171F" w:rsidP="00CA4026">
            <w:pPr>
              <w:ind w:firstLineChars="0" w:firstLine="0"/>
              <w:jc w:val="left"/>
              <w:rPr>
                <w:rFonts w:ascii="HGPｺﾞｼｯｸM" w:eastAsia="HGPｺﾞｼｯｸM"/>
                <w:sz w:val="20"/>
              </w:rPr>
            </w:pPr>
            <w:r w:rsidRPr="003D25CC">
              <w:rPr>
                <w:rFonts w:ascii="HGPｺﾞｼｯｸM" w:eastAsia="HGPｺﾞｼｯｸM" w:hint="eastAsia"/>
                <w:sz w:val="20"/>
              </w:rPr>
              <w:lastRenderedPageBreak/>
              <w:t>【迅速審査報告事項】</w:t>
            </w:r>
          </w:p>
          <w:p w:rsidR="0004171F" w:rsidRPr="003D25CC" w:rsidRDefault="0004171F" w:rsidP="00CA4026">
            <w:pPr>
              <w:tabs>
                <w:tab w:val="left" w:pos="851"/>
                <w:tab w:val="left" w:pos="1843"/>
              </w:tabs>
              <w:ind w:left="1" w:firstLineChars="0" w:firstLine="0"/>
              <w:jc w:val="left"/>
              <w:rPr>
                <w:rFonts w:ascii="HGPｺﾞｼｯｸM" w:eastAsia="HGPｺﾞｼｯｸM" w:hAnsi="ＭＳ ゴシック"/>
                <w:bCs/>
                <w:sz w:val="20"/>
              </w:rPr>
            </w:pPr>
            <w:r w:rsidRPr="003D25CC">
              <w:rPr>
                <w:rFonts w:ascii="HGPｺﾞｼｯｸM" w:eastAsia="HGPｺﾞｼｯｸM" w:hAnsi="ＭＳ ゴシック" w:hint="eastAsia"/>
                <w:sz w:val="20"/>
              </w:rPr>
              <w:t>事項①</w:t>
            </w:r>
            <w:r w:rsidRPr="003D25CC">
              <w:rPr>
                <w:rFonts w:ascii="HGPｺﾞｼｯｸM" w:eastAsia="HGPｺﾞｼｯｸM" w:hint="eastAsia"/>
                <w:sz w:val="20"/>
              </w:rPr>
              <w:t xml:space="preserve">　</w:t>
            </w:r>
            <w:r w:rsidRPr="003D25CC">
              <w:rPr>
                <w:rFonts w:ascii="HGPｺﾞｼｯｸM" w:eastAsia="HGPｺﾞｼｯｸM" w:hAnsi="ＭＳ ゴシック" w:hint="eastAsia"/>
                <w:sz w:val="20"/>
              </w:rPr>
              <w:t>依頼者：</w:t>
            </w:r>
            <w:r w:rsidR="00F30ABB" w:rsidRPr="003D25CC">
              <w:rPr>
                <w:rFonts w:ascii="HGPｺﾞｼｯｸM" w:eastAsia="HGPｺﾞｼｯｸM" w:hAnsi="ＭＳ ゴシック" w:hint="eastAsia"/>
                <w:sz w:val="20"/>
              </w:rPr>
              <w:t>アッヴィ</w:t>
            </w:r>
            <w:r w:rsidRPr="003D25CC">
              <w:rPr>
                <w:rFonts w:ascii="HGPｺﾞｼｯｸM" w:eastAsia="HGPｺﾞｼｯｸM" w:hAnsi="ＭＳ ゴシック" w:hint="eastAsia"/>
                <w:bCs/>
                <w:sz w:val="20"/>
              </w:rPr>
              <w:t>合同会社</w:t>
            </w:r>
          </w:p>
          <w:p w:rsidR="0004171F" w:rsidRPr="003D25CC" w:rsidRDefault="0004171F" w:rsidP="00CA4026">
            <w:pPr>
              <w:tabs>
                <w:tab w:val="left" w:pos="993"/>
                <w:tab w:val="left" w:pos="1985"/>
              </w:tabs>
              <w:ind w:firstLine="200"/>
              <w:rPr>
                <w:rFonts w:ascii="HGPｺﾞｼｯｸM" w:eastAsia="HGPｺﾞｼｯｸM" w:hAnsi="ＭＳ ゴシック"/>
                <w:bCs/>
                <w:sz w:val="20"/>
              </w:rPr>
            </w:pPr>
            <w:r w:rsidRPr="003D25CC">
              <w:rPr>
                <w:rFonts w:ascii="HGPｺﾞｼｯｸM" w:eastAsia="HGPｺﾞｼｯｸM" w:hAnsi="ＭＳ ゴシック" w:hint="eastAsia"/>
                <w:bCs/>
                <w:sz w:val="20"/>
              </w:rPr>
              <w:t xml:space="preserve">　　　　 中等症から重症の青少年及び成人アトピー性皮膚炎患者におけるステロイド概要薬併用下のウパダシチニブの第Ⅲ</w:t>
            </w:r>
          </w:p>
          <w:p w:rsidR="0004171F" w:rsidRPr="003D25CC" w:rsidRDefault="0004171F" w:rsidP="00CA4026">
            <w:pPr>
              <w:tabs>
                <w:tab w:val="left" w:pos="993"/>
                <w:tab w:val="left" w:pos="1985"/>
              </w:tabs>
              <w:ind w:rightChars="83" w:right="174" w:firstLine="200"/>
              <w:rPr>
                <w:rFonts w:ascii="HGPｺﾞｼｯｸM" w:eastAsia="HGPｺﾞｼｯｸM" w:hAnsi="ＭＳ ゴシック"/>
                <w:bCs/>
                <w:sz w:val="20"/>
              </w:rPr>
            </w:pPr>
            <w:r w:rsidRPr="003D25CC">
              <w:rPr>
                <w:rFonts w:ascii="HGPｺﾞｼｯｸM" w:eastAsia="HGPｺﾞｼｯｸM" w:hAnsi="ＭＳ ゴシック" w:hint="eastAsia"/>
                <w:bCs/>
                <w:sz w:val="20"/>
              </w:rPr>
              <w:t xml:space="preserve">　　　　　相無作為化プラセボ対照二重盲検試験</w:t>
            </w:r>
          </w:p>
          <w:p w:rsidR="0004171F" w:rsidRPr="003D25CC" w:rsidRDefault="0004171F" w:rsidP="00A4008E">
            <w:pPr>
              <w:tabs>
                <w:tab w:val="left" w:pos="993"/>
              </w:tabs>
              <w:ind w:firstLineChars="35" w:firstLine="70"/>
              <w:contextualSpacing/>
              <w:rPr>
                <w:rFonts w:ascii="HGPｺﾞｼｯｸM" w:eastAsia="HGPｺﾞｼｯｸM" w:hAnsi="ＭＳ ゴシック"/>
                <w:bCs/>
                <w:sz w:val="20"/>
              </w:rPr>
            </w:pPr>
            <w:r w:rsidRPr="003D25CC">
              <w:rPr>
                <w:rFonts w:ascii="HGPｺﾞｼｯｸM" w:eastAsia="HGPｺﾞｼｯｸM" w:hAnsi="ＭＳ ゴシック" w:hint="eastAsia"/>
                <w:sz w:val="20"/>
              </w:rPr>
              <w:t xml:space="preserve">[変　更]　　</w:t>
            </w:r>
            <w:r w:rsidRPr="003D25CC">
              <w:rPr>
                <w:rFonts w:ascii="HGPｺﾞｼｯｸM" w:eastAsia="HGPｺﾞｼｯｸM" w:hint="eastAsia"/>
                <w:sz w:val="20"/>
              </w:rPr>
              <w:t xml:space="preserve">　（１案件）　　　</w:t>
            </w:r>
            <w:r w:rsidRPr="003D25CC">
              <w:rPr>
                <w:rFonts w:ascii="HGPｺﾞｼｯｸM" w:eastAsia="HGPｺﾞｼｯｸM" w:hAnsi="ＭＳ ゴシック" w:hint="eastAsia"/>
                <w:bCs/>
                <w:sz w:val="20"/>
              </w:rPr>
              <w:t>治験分担医師変更</w:t>
            </w:r>
          </w:p>
          <w:p w:rsidR="0004171F" w:rsidRPr="003D25CC" w:rsidRDefault="0004171F" w:rsidP="00CA4026">
            <w:pPr>
              <w:tabs>
                <w:tab w:val="left" w:pos="993"/>
              </w:tabs>
              <w:ind w:leftChars="84" w:left="810" w:hangingChars="317" w:hanging="634"/>
              <w:contextualSpacing/>
              <w:rPr>
                <w:rFonts w:ascii="HGPｺﾞｼｯｸM" w:eastAsia="HGPｺﾞｼｯｸM" w:hAnsi="ＭＳ ゴシック"/>
                <w:bCs/>
                <w:sz w:val="20"/>
              </w:rPr>
            </w:pPr>
          </w:p>
          <w:p w:rsidR="0004171F" w:rsidRPr="003D25CC" w:rsidRDefault="0004171F" w:rsidP="00CA4026">
            <w:pPr>
              <w:tabs>
                <w:tab w:val="left" w:pos="851"/>
              </w:tabs>
              <w:ind w:firstLineChars="0" w:firstLine="0"/>
              <w:jc w:val="left"/>
              <w:rPr>
                <w:rFonts w:ascii="HGPｺﾞｼｯｸM" w:eastAsia="HGPｺﾞｼｯｸM" w:hAnsi="ＭＳ ゴシック"/>
                <w:bCs/>
                <w:sz w:val="20"/>
              </w:rPr>
            </w:pPr>
            <w:r w:rsidRPr="003D25CC">
              <w:rPr>
                <w:rFonts w:ascii="HGPｺﾞｼｯｸM" w:eastAsia="HGPｺﾞｼｯｸM" w:hAnsi="ＭＳ ゴシック" w:hint="eastAsia"/>
                <w:bCs/>
                <w:sz w:val="20"/>
              </w:rPr>
              <w:t>事項</w:t>
            </w:r>
            <w:r w:rsidRPr="003D25CC">
              <w:rPr>
                <w:rFonts w:ascii="HGPｺﾞｼｯｸM" w:eastAsia="HGPｺﾞｼｯｸM" w:hAnsi="ＭＳ 明朝" w:cs="ＭＳ 明朝" w:hint="eastAsia"/>
                <w:sz w:val="20"/>
              </w:rPr>
              <w:t>②</w:t>
            </w:r>
            <w:r w:rsidRPr="003D25CC">
              <w:rPr>
                <w:rFonts w:ascii="HGPｺﾞｼｯｸM" w:eastAsia="HGPｺﾞｼｯｸM" w:hint="eastAsia"/>
                <w:sz w:val="20"/>
              </w:rPr>
              <w:t xml:space="preserve">　依頼者：</w:t>
            </w:r>
            <w:r w:rsidRPr="003D25CC">
              <w:rPr>
                <w:rFonts w:ascii="HGPｺﾞｼｯｸM" w:eastAsia="HGPｺﾞｼｯｸM" w:hAnsi="ＭＳ ゴシック" w:hint="eastAsia"/>
                <w:bCs/>
                <w:sz w:val="20"/>
              </w:rPr>
              <w:t>ＭＳＤ株式会社</w:t>
            </w:r>
          </w:p>
          <w:p w:rsidR="0004171F" w:rsidRPr="003D25CC" w:rsidRDefault="0004171F" w:rsidP="00CA4026">
            <w:pPr>
              <w:tabs>
                <w:tab w:val="left" w:pos="635"/>
                <w:tab w:val="left" w:pos="1134"/>
              </w:tabs>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bCs/>
                <w:sz w:val="20"/>
              </w:rPr>
              <w:t xml:space="preserve">　　　　　　</w:t>
            </w:r>
            <w:r w:rsidRPr="003D25CC">
              <w:rPr>
                <w:rFonts w:ascii="HGPｺﾞｼｯｸM" w:eastAsia="HGPｺﾞｼｯｸM" w:hAnsi="ＭＳ ゴシック" w:hint="eastAsia"/>
                <w:sz w:val="20"/>
              </w:rPr>
              <w:t>ＭＫ-３００９（ダプトマイシン）の第Ⅱ相試験</w:t>
            </w:r>
          </w:p>
          <w:p w:rsidR="0004171F" w:rsidRPr="003D25CC" w:rsidRDefault="0004171F" w:rsidP="00A4008E">
            <w:pPr>
              <w:tabs>
                <w:tab w:val="left" w:pos="176"/>
                <w:tab w:val="left" w:pos="993"/>
              </w:tabs>
              <w:ind w:firstLineChars="35" w:firstLine="70"/>
              <w:contextualSpacing/>
              <w:rPr>
                <w:rFonts w:ascii="HGPｺﾞｼｯｸM" w:eastAsia="HGPｺﾞｼｯｸM" w:hAnsi="ＭＳ ゴシック"/>
                <w:bCs/>
                <w:sz w:val="20"/>
              </w:rPr>
            </w:pPr>
            <w:r w:rsidRPr="003D25CC">
              <w:rPr>
                <w:rFonts w:ascii="HGPｺﾞｼｯｸM" w:eastAsia="HGPｺﾞｼｯｸM" w:hAnsi="ＭＳ ゴシック" w:hint="eastAsia"/>
                <w:sz w:val="20"/>
              </w:rPr>
              <w:t xml:space="preserve">[変　更]　　</w:t>
            </w:r>
            <w:r w:rsidRPr="003D25CC">
              <w:rPr>
                <w:rFonts w:ascii="HGPｺﾞｼｯｸM" w:eastAsia="HGPｺﾞｼｯｸM" w:hint="eastAsia"/>
                <w:sz w:val="20"/>
              </w:rPr>
              <w:t xml:space="preserve">　（１案件）　　　</w:t>
            </w:r>
            <w:r w:rsidRPr="003D25CC">
              <w:rPr>
                <w:rFonts w:ascii="HGPｺﾞｼｯｸM" w:eastAsia="HGPｺﾞｼｯｸM" w:hAnsi="ＭＳ ゴシック" w:hint="eastAsia"/>
                <w:bCs/>
                <w:sz w:val="20"/>
              </w:rPr>
              <w:t>治験分担医師変更</w:t>
            </w:r>
          </w:p>
          <w:p w:rsidR="0004171F" w:rsidRPr="003D25CC" w:rsidRDefault="0004171F" w:rsidP="00CA4026">
            <w:pPr>
              <w:tabs>
                <w:tab w:val="left" w:pos="176"/>
                <w:tab w:val="left" w:pos="993"/>
              </w:tabs>
              <w:ind w:firstLineChars="88" w:firstLine="176"/>
              <w:contextualSpacing/>
              <w:rPr>
                <w:rFonts w:ascii="HGPｺﾞｼｯｸM" w:eastAsia="HGPｺﾞｼｯｸM" w:hAnsi="ＭＳ ゴシック"/>
                <w:bCs/>
                <w:sz w:val="20"/>
              </w:rPr>
            </w:pPr>
          </w:p>
          <w:p w:rsidR="0004171F" w:rsidRPr="003D25CC" w:rsidRDefault="0004171F" w:rsidP="00CA4026">
            <w:pPr>
              <w:ind w:firstLineChars="0" w:firstLine="0"/>
              <w:jc w:val="left"/>
              <w:rPr>
                <w:rFonts w:ascii="HGPｺﾞｼｯｸM" w:eastAsia="HGPｺﾞｼｯｸM" w:hAnsi="ＭＳ ゴシック"/>
                <w:bCs/>
                <w:sz w:val="20"/>
              </w:rPr>
            </w:pPr>
            <w:r w:rsidRPr="003D25CC">
              <w:rPr>
                <w:rFonts w:ascii="HGPｺﾞｼｯｸM" w:eastAsia="HGPｺﾞｼｯｸM" w:hint="eastAsia"/>
                <w:sz w:val="20"/>
              </w:rPr>
              <w:t>事項③　依頼者：</w:t>
            </w:r>
            <w:r w:rsidRPr="003D25CC">
              <w:rPr>
                <w:rFonts w:ascii="HGPｺﾞｼｯｸM" w:eastAsia="HGPｺﾞｼｯｸM" w:hAnsi="ＭＳ ゴシック" w:hint="eastAsia"/>
                <w:bCs/>
                <w:sz w:val="20"/>
              </w:rPr>
              <w:t>マイランＥＰＤ合同会社</w:t>
            </w:r>
          </w:p>
          <w:p w:rsidR="0004171F" w:rsidRPr="003D25CC" w:rsidRDefault="0004171F" w:rsidP="00CA4026">
            <w:pPr>
              <w:ind w:leftChars="370" w:left="777" w:rightChars="16" w:right="34" w:firstLineChars="0" w:firstLine="0"/>
              <w:jc w:val="left"/>
              <w:rPr>
                <w:rFonts w:ascii="HGPｺﾞｼｯｸM" w:eastAsia="HGPｺﾞｼｯｸM" w:hAnsi="ＭＳ ゴシック"/>
                <w:bCs/>
                <w:sz w:val="20"/>
              </w:rPr>
            </w:pPr>
            <w:r w:rsidRPr="003D25CC">
              <w:rPr>
                <w:rFonts w:ascii="HGPｺﾞｼｯｸM" w:eastAsia="HGPｺﾞｼｯｸM" w:hAnsi="ＭＳ ゴシック" w:hint="eastAsia"/>
                <w:bCs/>
                <w:sz w:val="20"/>
              </w:rPr>
              <w:t>糖尿病黄斑浮腫患者を対象としてＭＹＬ-１７０１Ｐ（Ｍ７１０）の有効性及び安全性をＥｙｌｅａ</w:t>
            </w:r>
            <w:r w:rsidRPr="003D25CC">
              <w:rPr>
                <w:rFonts w:ascii="HGPｺﾞｼｯｸM" w:eastAsia="HGPｺﾞｼｯｸM" w:hAnsi="ＭＳ ゴシック" w:hint="eastAsia"/>
                <w:bCs/>
                <w:sz w:val="20"/>
              </w:rPr>
              <w:t>®</w:t>
            </w:r>
            <w:r w:rsidRPr="003D25CC">
              <w:rPr>
                <w:rFonts w:ascii="HGPｺﾞｼｯｸM" w:eastAsia="HGPｺﾞｼｯｸM" w:hAnsi="ＭＳ ゴシック" w:hint="eastAsia"/>
                <w:bCs/>
                <w:sz w:val="20"/>
              </w:rPr>
              <w:t>と比較評価する多施設共同無作為化二重遮蔽実薬対照試験</w:t>
            </w:r>
          </w:p>
          <w:p w:rsidR="0004171F" w:rsidRPr="003D25CC" w:rsidRDefault="0004171F" w:rsidP="00A4008E">
            <w:pPr>
              <w:tabs>
                <w:tab w:val="left" w:pos="176"/>
                <w:tab w:val="left" w:pos="993"/>
              </w:tabs>
              <w:ind w:firstLineChars="35" w:firstLine="70"/>
              <w:contextualSpacing/>
              <w:rPr>
                <w:rFonts w:ascii="HGPｺﾞｼｯｸM" w:eastAsia="HGPｺﾞｼｯｸM"/>
                <w:sz w:val="20"/>
              </w:rPr>
            </w:pPr>
            <w:r w:rsidRPr="003D25CC">
              <w:rPr>
                <w:rFonts w:ascii="HGPｺﾞｼｯｸM" w:eastAsia="HGPｺﾞｼｯｸM" w:hAnsi="ＭＳ ゴシック" w:hint="eastAsia"/>
                <w:sz w:val="20"/>
              </w:rPr>
              <w:t xml:space="preserve">[変　更]　　</w:t>
            </w:r>
            <w:r w:rsidRPr="003D25CC">
              <w:rPr>
                <w:rFonts w:ascii="HGPｺﾞｼｯｸM" w:eastAsia="HGPｺﾞｼｯｸM" w:hint="eastAsia"/>
                <w:sz w:val="20"/>
              </w:rPr>
              <w:t xml:space="preserve">　（２案件）　　　</w:t>
            </w:r>
          </w:p>
          <w:p w:rsidR="0004171F" w:rsidRPr="003D25CC" w:rsidRDefault="0004171F" w:rsidP="00CA4026">
            <w:pPr>
              <w:tabs>
                <w:tab w:val="left" w:pos="176"/>
                <w:tab w:val="left" w:pos="993"/>
              </w:tabs>
              <w:ind w:firstLineChars="288" w:firstLine="576"/>
              <w:contextualSpacing/>
              <w:rPr>
                <w:rFonts w:ascii="HGPｺﾞｼｯｸM" w:eastAsia="HGPｺﾞｼｯｸM"/>
                <w:sz w:val="20"/>
              </w:rPr>
            </w:pPr>
            <w:r w:rsidRPr="003D25CC">
              <w:rPr>
                <w:rFonts w:ascii="HGPｺﾞｼｯｸM" w:eastAsia="HGPｺﾞｼｯｸM" w:hint="eastAsia"/>
                <w:sz w:val="20"/>
              </w:rPr>
              <w:t>①　症例数追加</w:t>
            </w:r>
          </w:p>
          <w:p w:rsidR="0004171F" w:rsidRPr="003D25CC" w:rsidRDefault="0004171F" w:rsidP="00CA4026">
            <w:pPr>
              <w:tabs>
                <w:tab w:val="left" w:pos="176"/>
                <w:tab w:val="left" w:pos="993"/>
              </w:tabs>
              <w:ind w:firstLineChars="288" w:firstLine="576"/>
              <w:contextualSpacing/>
              <w:rPr>
                <w:rFonts w:ascii="HGPｺﾞｼｯｸM" w:eastAsia="HGPｺﾞｼｯｸM" w:hAnsi="ＭＳ ゴシック"/>
                <w:bCs/>
                <w:sz w:val="20"/>
              </w:rPr>
            </w:pPr>
            <w:r w:rsidRPr="003D25CC">
              <w:rPr>
                <w:rFonts w:ascii="HGPｺﾞｼｯｸM" w:eastAsia="HGPｺﾞｼｯｸM" w:hint="eastAsia"/>
                <w:sz w:val="20"/>
              </w:rPr>
              <w:t xml:space="preserve">②　</w:t>
            </w:r>
            <w:r w:rsidRPr="003D25CC">
              <w:rPr>
                <w:rFonts w:ascii="HGPｺﾞｼｯｸM" w:eastAsia="HGPｺﾞｼｯｸM" w:hAnsi="ＭＳ ゴシック" w:hint="eastAsia"/>
                <w:bCs/>
                <w:sz w:val="20"/>
              </w:rPr>
              <w:t>治験分担医師変更</w:t>
            </w:r>
          </w:p>
          <w:p w:rsidR="0004171F" w:rsidRPr="003D25CC" w:rsidRDefault="0004171F" w:rsidP="00CA4026">
            <w:pPr>
              <w:tabs>
                <w:tab w:val="left" w:pos="176"/>
                <w:tab w:val="left" w:pos="993"/>
              </w:tabs>
              <w:ind w:firstLineChars="0" w:firstLine="0"/>
              <w:contextualSpacing/>
              <w:rPr>
                <w:rFonts w:ascii="HGPｺﾞｼｯｸM" w:eastAsia="HGPｺﾞｼｯｸM" w:hAnsi="ＭＳ ゴシック"/>
                <w:bCs/>
                <w:sz w:val="20"/>
              </w:rPr>
            </w:pPr>
          </w:p>
          <w:p w:rsidR="0004171F" w:rsidRPr="003D25CC" w:rsidRDefault="0004171F" w:rsidP="00CA4026">
            <w:pPr>
              <w:ind w:firstLineChars="0" w:firstLine="0"/>
              <w:jc w:val="left"/>
              <w:rPr>
                <w:rFonts w:ascii="HGPｺﾞｼｯｸM" w:eastAsia="HGPｺﾞｼｯｸM" w:hAnsi="Meiryo UI" w:cs="Meiryo UI"/>
                <w:sz w:val="20"/>
              </w:rPr>
            </w:pPr>
            <w:r w:rsidRPr="003D25CC">
              <w:rPr>
                <w:rFonts w:ascii="HGPｺﾞｼｯｸM" w:eastAsia="HGPｺﾞｼｯｸM" w:hint="eastAsia"/>
                <w:sz w:val="20"/>
              </w:rPr>
              <w:t>事項④　依頼者：</w:t>
            </w:r>
            <w:r w:rsidRPr="003D25CC">
              <w:rPr>
                <w:rFonts w:ascii="HGPｺﾞｼｯｸM" w:eastAsia="HGPｺﾞｼｯｸM" w:hAnsi="ＭＳ ゴシック" w:hint="eastAsia"/>
                <w:sz w:val="20"/>
              </w:rPr>
              <w:t>科研製薬株式会社</w:t>
            </w:r>
          </w:p>
          <w:p w:rsidR="0004171F" w:rsidRPr="003D25CC" w:rsidRDefault="0004171F" w:rsidP="00CA4026">
            <w:pPr>
              <w:autoSpaceDE w:val="0"/>
              <w:autoSpaceDN w:val="0"/>
              <w:ind w:leftChars="383" w:left="804" w:rightChars="16" w:right="34" w:firstLineChars="17" w:firstLine="34"/>
              <w:jc w:val="left"/>
              <w:rPr>
                <w:rFonts w:ascii="HGPｺﾞｼｯｸM" w:eastAsia="HGPｺﾞｼｯｸM" w:hAnsi="ＭＳ ゴシック"/>
                <w:sz w:val="20"/>
              </w:rPr>
            </w:pPr>
            <w:r w:rsidRPr="003D25CC">
              <w:rPr>
                <w:rFonts w:ascii="HGPｺﾞｼｯｸM" w:eastAsia="HGPｺﾞｼｯｸM" w:hAnsi="ＭＳ ゴシック" w:hint="eastAsia"/>
                <w:sz w:val="20"/>
              </w:rPr>
              <w:t>深達性Ⅱ度又はⅢ度熱傷を有する入院患者を対象としたKMW-1の第Ⅲ相試験</w:t>
            </w:r>
          </w:p>
          <w:p w:rsidR="0004171F" w:rsidRPr="003D25CC" w:rsidRDefault="0004171F" w:rsidP="00CA4026">
            <w:pPr>
              <w:tabs>
                <w:tab w:val="left" w:pos="176"/>
                <w:tab w:val="left" w:pos="993"/>
              </w:tabs>
              <w:ind w:firstLineChars="50"/>
              <w:contextualSpacing/>
              <w:rPr>
                <w:rFonts w:ascii="HGPｺﾞｼｯｸM" w:eastAsia="HGPｺﾞｼｯｸM" w:hAnsi="ＭＳ ゴシック"/>
                <w:bCs/>
                <w:sz w:val="20"/>
              </w:rPr>
            </w:pPr>
            <w:r w:rsidRPr="003D25CC">
              <w:rPr>
                <w:rFonts w:ascii="HGPｺﾞｼｯｸM" w:eastAsia="HGPｺﾞｼｯｸM" w:hAnsi="ＭＳ ゴシック" w:hint="eastAsia"/>
                <w:sz w:val="20"/>
              </w:rPr>
              <w:t xml:space="preserve">[変　更]　　</w:t>
            </w:r>
            <w:r w:rsidRPr="003D25CC">
              <w:rPr>
                <w:rFonts w:ascii="HGPｺﾞｼｯｸM" w:eastAsia="HGPｺﾞｼｯｸM" w:hint="eastAsia"/>
                <w:sz w:val="20"/>
              </w:rPr>
              <w:t xml:space="preserve">　（１案件）　　　</w:t>
            </w:r>
            <w:r w:rsidRPr="003D25CC">
              <w:rPr>
                <w:rFonts w:ascii="HGPｺﾞｼｯｸM" w:eastAsia="HGPｺﾞｼｯｸM" w:hAnsi="ＭＳ ゴシック" w:hint="eastAsia"/>
                <w:bCs/>
                <w:sz w:val="20"/>
              </w:rPr>
              <w:t>治験分担医師変更</w:t>
            </w:r>
          </w:p>
          <w:p w:rsidR="0004171F" w:rsidRPr="003D25CC" w:rsidRDefault="0004171F" w:rsidP="00CA4026">
            <w:pPr>
              <w:tabs>
                <w:tab w:val="left" w:pos="176"/>
                <w:tab w:val="left" w:pos="993"/>
              </w:tabs>
              <w:ind w:firstLineChars="0" w:firstLine="0"/>
              <w:contextualSpacing/>
              <w:rPr>
                <w:rFonts w:ascii="HGPｺﾞｼｯｸM" w:eastAsia="HGPｺﾞｼｯｸM" w:hAnsi="ＭＳ ゴシック"/>
                <w:bCs/>
                <w:sz w:val="20"/>
              </w:rPr>
            </w:pPr>
          </w:p>
          <w:p w:rsidR="0004171F" w:rsidRPr="003D25CC" w:rsidRDefault="0004171F" w:rsidP="00CA4026">
            <w:pPr>
              <w:tabs>
                <w:tab w:val="left" w:pos="176"/>
              </w:tabs>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 xml:space="preserve">事項⑤　</w:t>
            </w:r>
            <w:r w:rsidRPr="003D25CC">
              <w:rPr>
                <w:rFonts w:ascii="HGPｺﾞｼｯｸM" w:eastAsia="HGPｺﾞｼｯｸM" w:hAnsi="ＭＳ 明朝" w:cs="ＭＳ 明朝" w:hint="eastAsia"/>
                <w:sz w:val="20"/>
              </w:rPr>
              <w:t>依頼者：ＣＳＬベーリング株式会社</w:t>
            </w:r>
          </w:p>
          <w:p w:rsidR="00F034E0" w:rsidRPr="003D25CC" w:rsidRDefault="00F034E0" w:rsidP="00F034E0">
            <w:pPr>
              <w:tabs>
                <w:tab w:val="left" w:pos="2989"/>
              </w:tabs>
              <w:ind w:firstLineChars="0" w:firstLine="0"/>
              <w:jc w:val="left"/>
              <w:rPr>
                <w:rFonts w:ascii="HGPｺﾞｼｯｸM" w:eastAsia="HGPｺﾞｼｯｸM"/>
                <w:sz w:val="20"/>
              </w:rPr>
            </w:pPr>
            <w:r w:rsidRPr="003D25CC">
              <w:rPr>
                <w:rFonts w:ascii="HGPｺﾞｼｯｸM" w:eastAsia="HGPｺﾞｼｯｸM" w:hAnsi="ＭＳ ゴシック" w:hint="eastAsia"/>
                <w:sz w:val="20"/>
              </w:rPr>
              <w:t xml:space="preserve">　　　　　　成人皮膚筋炎（ＤＭ）患者を対象に </w:t>
            </w:r>
            <w:r w:rsidRPr="003D25CC">
              <w:rPr>
                <w:rFonts w:ascii="HGPｺﾞｼｯｸM" w:eastAsia="HGPｺﾞｼｯｸM" w:hint="eastAsia"/>
                <w:sz w:val="20"/>
              </w:rPr>
              <w:t>ＩｇＰｒｏ２０（皮下注射用人免疫グロブリンＨｉｚｅｎｔｒａ</w:t>
            </w:r>
            <w:r w:rsidRPr="003D25CC">
              <w:rPr>
                <w:rFonts w:ascii="HGPｺﾞｼｯｸM" w:eastAsia="HGPｺﾞｼｯｸM" w:hint="eastAsia"/>
                <w:sz w:val="20"/>
              </w:rPr>
              <w:t>®</w:t>
            </w:r>
            <w:r w:rsidRPr="003D25CC">
              <w:rPr>
                <w:rFonts w:ascii="HGPｺﾞｼｯｸM" w:eastAsia="HGPｺﾞｼｯｸM" w:hint="eastAsia"/>
                <w:sz w:val="20"/>
              </w:rPr>
              <w:t>）の有効性、安全性及び薬</w:t>
            </w:r>
          </w:p>
          <w:p w:rsidR="0004171F" w:rsidRPr="003D25CC" w:rsidRDefault="00F034E0" w:rsidP="00F034E0">
            <w:pPr>
              <w:tabs>
                <w:tab w:val="left" w:pos="2989"/>
              </w:tabs>
              <w:ind w:firstLineChars="0" w:firstLine="0"/>
              <w:jc w:val="left"/>
              <w:rPr>
                <w:rFonts w:ascii="HGPｺﾞｼｯｸM" w:eastAsia="HGPｺﾞｼｯｸM"/>
                <w:sz w:val="20"/>
              </w:rPr>
            </w:pPr>
            <w:r w:rsidRPr="003D25CC">
              <w:rPr>
                <w:rFonts w:ascii="HGPｺﾞｼｯｸM" w:eastAsia="HGPｺﾞｼｯｸM" w:hint="eastAsia"/>
                <w:sz w:val="20"/>
              </w:rPr>
              <w:t xml:space="preserve">　　　　　　物動態を評価する試験</w:t>
            </w:r>
            <w:r w:rsidR="00AE33A1" w:rsidRPr="003D25CC">
              <w:rPr>
                <w:rFonts w:ascii="HGPｺﾞｼｯｸM" w:eastAsia="HGPｺﾞｼｯｸM" w:hint="eastAsia"/>
                <w:sz w:val="20"/>
              </w:rPr>
              <w:t xml:space="preserve"> </w:t>
            </w:r>
            <w:r w:rsidR="00AE33A1" w:rsidRPr="003D25CC">
              <w:rPr>
                <w:rFonts w:hint="eastAsia"/>
              </w:rPr>
              <w:t>―</w:t>
            </w:r>
            <w:r w:rsidR="00AE33A1" w:rsidRPr="003D25CC">
              <w:rPr>
                <w:rFonts w:ascii="HGPｺﾞｼｯｸM" w:eastAsia="HGPｺﾞｼｯｸM" w:hAnsi="ＭＳ ゴシック" w:cs="ＭＳ 明朝" w:hint="eastAsia"/>
                <w:color w:val="000000"/>
                <w:kern w:val="0"/>
                <w:sz w:val="20"/>
                <w:lang w:val="x-none"/>
              </w:rPr>
              <w:t>ＲＥＣＬＡＩＩＭ試験</w:t>
            </w:r>
          </w:p>
          <w:p w:rsidR="0004171F" w:rsidRPr="003D25CC" w:rsidRDefault="0004171F" w:rsidP="00CA4026">
            <w:pPr>
              <w:tabs>
                <w:tab w:val="left" w:pos="176"/>
                <w:tab w:val="left" w:pos="993"/>
              </w:tabs>
              <w:ind w:firstLineChars="50"/>
              <w:contextualSpacing/>
              <w:rPr>
                <w:rFonts w:ascii="HGPｺﾞｼｯｸM" w:eastAsia="HGPｺﾞｼｯｸM" w:hAnsi="ＭＳ ゴシック"/>
                <w:bCs/>
                <w:sz w:val="20"/>
              </w:rPr>
            </w:pPr>
            <w:r w:rsidRPr="003D25CC">
              <w:rPr>
                <w:rFonts w:ascii="HGPｺﾞｼｯｸM" w:eastAsia="HGPｺﾞｼｯｸM" w:hAnsi="ＭＳ ゴシック" w:hint="eastAsia"/>
                <w:sz w:val="20"/>
              </w:rPr>
              <w:t xml:space="preserve">[変　更]　　</w:t>
            </w:r>
            <w:r w:rsidRPr="003D25CC">
              <w:rPr>
                <w:rFonts w:ascii="HGPｺﾞｼｯｸM" w:eastAsia="HGPｺﾞｼｯｸM" w:hint="eastAsia"/>
                <w:sz w:val="20"/>
              </w:rPr>
              <w:t xml:space="preserve">　（１案件）　　　</w:t>
            </w:r>
            <w:r w:rsidRPr="003D25CC">
              <w:rPr>
                <w:rFonts w:ascii="HGPｺﾞｼｯｸM" w:eastAsia="HGPｺﾞｼｯｸM" w:hAnsi="ＭＳ ゴシック" w:hint="eastAsia"/>
                <w:bCs/>
                <w:sz w:val="20"/>
              </w:rPr>
              <w:t>治験分担医師変更</w:t>
            </w:r>
          </w:p>
          <w:p w:rsidR="0004171F" w:rsidRPr="003D25CC" w:rsidRDefault="0004171F" w:rsidP="00CA4026">
            <w:pPr>
              <w:tabs>
                <w:tab w:val="left" w:pos="176"/>
                <w:tab w:val="left" w:pos="993"/>
              </w:tabs>
              <w:ind w:firstLineChars="50"/>
              <w:contextualSpacing/>
              <w:rPr>
                <w:rFonts w:ascii="HGPｺﾞｼｯｸM" w:eastAsia="HGPｺﾞｼｯｸM" w:hAnsi="ＭＳ ゴシック"/>
                <w:bCs/>
                <w:sz w:val="20"/>
              </w:rPr>
            </w:pPr>
          </w:p>
          <w:p w:rsidR="0004171F" w:rsidRPr="003D25CC" w:rsidRDefault="0004171F" w:rsidP="00CA4026">
            <w:pPr>
              <w:tabs>
                <w:tab w:val="left" w:pos="219"/>
                <w:tab w:val="left" w:pos="993"/>
              </w:tabs>
              <w:ind w:firstLineChars="0" w:firstLine="0"/>
              <w:contextualSpacing/>
              <w:rPr>
                <w:rFonts w:ascii="HGPｺﾞｼｯｸM" w:eastAsia="HGPｺﾞｼｯｸM" w:hAnsi="ＭＳ ゴシック"/>
                <w:bCs/>
                <w:sz w:val="20"/>
              </w:rPr>
            </w:pPr>
            <w:r w:rsidRPr="003D25CC">
              <w:rPr>
                <w:rFonts w:ascii="HGPｺﾞｼｯｸM" w:eastAsia="HGPｺﾞｼｯｸM" w:hint="eastAsia"/>
                <w:sz w:val="20"/>
              </w:rPr>
              <w:t xml:space="preserve">事項⑥　</w:t>
            </w:r>
            <w:r w:rsidRPr="003D25CC">
              <w:rPr>
                <w:rFonts w:ascii="HGPｺﾞｼｯｸM" w:eastAsia="HGPｺﾞｼｯｸM" w:hAnsi="ＭＳ 明朝" w:cs="ＭＳ 明朝" w:hint="eastAsia"/>
                <w:sz w:val="20"/>
              </w:rPr>
              <w:t>依頼者：</w:t>
            </w:r>
            <w:r w:rsidR="00F30ABB" w:rsidRPr="003D25CC">
              <w:rPr>
                <w:rFonts w:ascii="HGPｺﾞｼｯｸM" w:eastAsia="HGPｺﾞｼｯｸM" w:hAnsi="ＭＳ ゴシック" w:hint="eastAsia"/>
                <w:sz w:val="20"/>
              </w:rPr>
              <w:t>アッヴィ</w:t>
            </w:r>
            <w:r w:rsidRPr="003D25CC">
              <w:rPr>
                <w:rFonts w:ascii="HGPｺﾞｼｯｸM" w:eastAsia="HGPｺﾞｼｯｸM" w:hAnsi="ＭＳ ゴシック" w:hint="eastAsia"/>
                <w:bCs/>
                <w:sz w:val="20"/>
              </w:rPr>
              <w:t xml:space="preserve">合同会社　　</w:t>
            </w:r>
          </w:p>
          <w:p w:rsidR="00C41059" w:rsidRPr="003D25CC" w:rsidRDefault="00C41059" w:rsidP="00C41059">
            <w:pPr>
              <w:ind w:rightChars="16" w:right="34" w:firstLineChars="442" w:firstLine="884"/>
              <w:jc w:val="left"/>
              <w:rPr>
                <w:rFonts w:ascii="HGPｺﾞｼｯｸM" w:eastAsia="HGPｺﾞｼｯｸM"/>
                <w:sz w:val="20"/>
              </w:rPr>
            </w:pPr>
            <w:r w:rsidRPr="003D25CC">
              <w:rPr>
                <w:rFonts w:ascii="HGPｺﾞｼｯｸM" w:eastAsia="HGPｺﾞｼｯｸM" w:hint="eastAsia"/>
                <w:sz w:val="20"/>
              </w:rPr>
              <w:t>中等症から重症の成人及び青少年アトピー性皮膚炎患者を対象としてリサンキズマブを評価する第Ⅱ相多施設共</w:t>
            </w:r>
          </w:p>
          <w:p w:rsidR="0004171F" w:rsidRPr="003D25CC" w:rsidRDefault="00C41059" w:rsidP="00C41059">
            <w:pPr>
              <w:ind w:rightChars="16" w:right="34" w:firstLineChars="442" w:firstLine="884"/>
              <w:jc w:val="left"/>
              <w:rPr>
                <w:rFonts w:ascii="HGPｺﾞｼｯｸM" w:eastAsia="HGPｺﾞｼｯｸM"/>
                <w:sz w:val="20"/>
              </w:rPr>
            </w:pPr>
            <w:r w:rsidRPr="003D25CC">
              <w:rPr>
                <w:rFonts w:ascii="HGPｺﾞｼｯｸM" w:eastAsia="HGPｺﾞｼｯｸM" w:hint="eastAsia"/>
                <w:sz w:val="20"/>
              </w:rPr>
              <w:t>同無作為化プラセボ対照二重盲検試験</w:t>
            </w:r>
          </w:p>
          <w:p w:rsidR="0004171F" w:rsidRPr="003D25CC" w:rsidRDefault="0004171F" w:rsidP="00CA4026">
            <w:pPr>
              <w:tabs>
                <w:tab w:val="left" w:pos="176"/>
                <w:tab w:val="left" w:pos="993"/>
              </w:tabs>
              <w:ind w:firstLineChars="50"/>
              <w:contextualSpacing/>
              <w:rPr>
                <w:rFonts w:ascii="HGPｺﾞｼｯｸM" w:eastAsia="HGPｺﾞｼｯｸM"/>
                <w:sz w:val="20"/>
              </w:rPr>
            </w:pPr>
            <w:r w:rsidRPr="003D25CC">
              <w:rPr>
                <w:rFonts w:ascii="HGPｺﾞｼｯｸM" w:eastAsia="HGPｺﾞｼｯｸM" w:hAnsi="ＭＳ ゴシック" w:hint="eastAsia"/>
                <w:sz w:val="20"/>
              </w:rPr>
              <w:t xml:space="preserve">[変　更]　　</w:t>
            </w:r>
            <w:r w:rsidRPr="003D25CC">
              <w:rPr>
                <w:rFonts w:ascii="HGPｺﾞｼｯｸM" w:eastAsia="HGPｺﾞｼｯｸM" w:hint="eastAsia"/>
                <w:sz w:val="20"/>
              </w:rPr>
              <w:t xml:space="preserve">　（２案件）　　　</w:t>
            </w:r>
          </w:p>
          <w:p w:rsidR="0004171F" w:rsidRPr="003D25CC" w:rsidRDefault="0004171F" w:rsidP="0004171F">
            <w:pPr>
              <w:pStyle w:val="a7"/>
              <w:numPr>
                <w:ilvl w:val="0"/>
                <w:numId w:val="11"/>
              </w:numPr>
              <w:tabs>
                <w:tab w:val="left" w:pos="176"/>
                <w:tab w:val="left" w:pos="993"/>
              </w:tabs>
              <w:ind w:leftChars="0" w:firstLineChars="0"/>
              <w:contextualSpacing/>
              <w:rPr>
                <w:rFonts w:ascii="HGPｺﾞｼｯｸM" w:eastAsia="HGPｺﾞｼｯｸM" w:hAnsi="ＭＳ ゴシック"/>
                <w:bCs/>
                <w:sz w:val="20"/>
              </w:rPr>
            </w:pPr>
            <w:r w:rsidRPr="003D25CC">
              <w:rPr>
                <w:rFonts w:ascii="HGPｺﾞｼｯｸM" w:eastAsia="HGPｺﾞｼｯｸM" w:hAnsi="ＭＳ ゴシック" w:hint="eastAsia"/>
                <w:bCs/>
                <w:sz w:val="20"/>
              </w:rPr>
              <w:t>治験分担医師変更</w:t>
            </w:r>
          </w:p>
          <w:p w:rsidR="0004171F" w:rsidRPr="003D25CC" w:rsidRDefault="0004171F" w:rsidP="0004171F">
            <w:pPr>
              <w:pStyle w:val="a7"/>
              <w:numPr>
                <w:ilvl w:val="0"/>
                <w:numId w:val="11"/>
              </w:numPr>
              <w:tabs>
                <w:tab w:val="left" w:pos="176"/>
                <w:tab w:val="left" w:pos="993"/>
              </w:tabs>
              <w:ind w:leftChars="0" w:firstLineChars="0"/>
              <w:contextualSpacing/>
              <w:rPr>
                <w:rFonts w:ascii="HGPｺﾞｼｯｸM" w:eastAsia="HGPｺﾞｼｯｸM" w:hAnsi="ＭＳ ゴシック"/>
                <w:bCs/>
                <w:sz w:val="20"/>
              </w:rPr>
            </w:pPr>
            <w:r w:rsidRPr="003D25CC">
              <w:rPr>
                <w:rFonts w:ascii="HGPｺﾞｼｯｸM" w:eastAsia="HGPｺﾞｼｯｸM" w:hAnsi="ＭＳ ゴシック" w:hint="eastAsia"/>
                <w:bCs/>
                <w:sz w:val="20"/>
              </w:rPr>
              <w:t>覚書変更</w:t>
            </w:r>
          </w:p>
          <w:p w:rsidR="0004171F" w:rsidRPr="003D25CC" w:rsidRDefault="0004171F" w:rsidP="00CA4026">
            <w:pPr>
              <w:pStyle w:val="a7"/>
              <w:tabs>
                <w:tab w:val="left" w:pos="176"/>
                <w:tab w:val="left" w:pos="993"/>
              </w:tabs>
              <w:ind w:leftChars="0" w:left="1060" w:firstLineChars="0" w:firstLine="0"/>
              <w:contextualSpacing/>
              <w:rPr>
                <w:rFonts w:ascii="HGPｺﾞｼｯｸM" w:eastAsia="HGPｺﾞｼｯｸM" w:hAnsi="ＭＳ ゴシック"/>
                <w:bCs/>
                <w:sz w:val="20"/>
              </w:rPr>
            </w:pPr>
          </w:p>
          <w:p w:rsidR="00C41059" w:rsidRPr="003D25CC" w:rsidRDefault="00C41059" w:rsidP="00C41059">
            <w:pPr>
              <w:tabs>
                <w:tab w:val="left" w:pos="919"/>
              </w:tabs>
              <w:ind w:firstLineChars="0" w:firstLine="0"/>
              <w:jc w:val="left"/>
              <w:rPr>
                <w:rFonts w:ascii="HGPｺﾞｼｯｸM" w:eastAsia="HGPｺﾞｼｯｸM"/>
                <w:sz w:val="20"/>
              </w:rPr>
            </w:pPr>
            <w:r w:rsidRPr="003D25CC">
              <w:rPr>
                <w:rFonts w:ascii="HGPｺﾞｼｯｸM" w:eastAsia="HGPｺﾞｼｯｸM" w:hAnsi="ＭＳ 明朝" w:cs="ＭＳ 明朝" w:hint="eastAsia"/>
                <w:sz w:val="20"/>
              </w:rPr>
              <w:t xml:space="preserve">事項⑦　</w:t>
            </w:r>
            <w:r w:rsidRPr="003D25CC">
              <w:rPr>
                <w:rFonts w:ascii="HGPｺﾞｼｯｸM" w:eastAsia="HGPｺﾞｼｯｸM" w:hAnsi="ＭＳ ゴシック" w:hint="eastAsia"/>
                <w:sz w:val="20"/>
              </w:rPr>
              <w:t xml:space="preserve">依頼者：ノバルティス　ファーマ株式会社　　</w:t>
            </w:r>
          </w:p>
          <w:p w:rsidR="00C41059" w:rsidRPr="003D25CC" w:rsidRDefault="00C41059" w:rsidP="00C41059">
            <w:pPr>
              <w:ind w:firstLineChars="0" w:firstLine="0"/>
              <w:jc w:val="left"/>
              <w:rPr>
                <w:rFonts w:ascii="HGPｺﾞｼｯｸM" w:eastAsia="HGPｺﾞｼｯｸM" w:hAnsi="ＭＳ ゴシック"/>
                <w:sz w:val="20"/>
              </w:rPr>
            </w:pPr>
            <w:r w:rsidRPr="003D25CC">
              <w:rPr>
                <w:rFonts w:ascii="HGPｺﾞｼｯｸM" w:eastAsia="HGPｺﾞｼｯｸM" w:hAnsi="ＭＳ ゴシック" w:hint="eastAsia"/>
                <w:sz w:val="20"/>
              </w:rPr>
              <w:t xml:space="preserve">　　　　　　　ＱＢＷ２５１の第Ⅱ相試験</w:t>
            </w:r>
          </w:p>
          <w:p w:rsidR="00C41059" w:rsidRPr="003D25CC" w:rsidRDefault="00C41059" w:rsidP="00C41059">
            <w:pPr>
              <w:tabs>
                <w:tab w:val="left" w:pos="176"/>
                <w:tab w:val="left" w:pos="993"/>
                <w:tab w:val="left" w:pos="2055"/>
                <w:tab w:val="left" w:pos="2197"/>
                <w:tab w:val="left" w:pos="2339"/>
                <w:tab w:val="left" w:pos="2480"/>
              </w:tabs>
              <w:ind w:firstLineChars="50"/>
              <w:contextualSpacing/>
              <w:rPr>
                <w:rFonts w:ascii="HGPｺﾞｼｯｸM" w:eastAsia="HGPｺﾞｼｯｸM"/>
                <w:sz w:val="20"/>
              </w:rPr>
            </w:pPr>
            <w:r w:rsidRPr="003D25CC">
              <w:rPr>
                <w:rFonts w:ascii="HGPｺﾞｼｯｸM" w:eastAsia="HGPｺﾞｼｯｸM" w:hAnsi="ＭＳ ゴシック" w:hint="eastAsia"/>
                <w:sz w:val="20"/>
              </w:rPr>
              <w:t xml:space="preserve">[変　更]　　</w:t>
            </w:r>
            <w:r w:rsidRPr="003D25CC">
              <w:rPr>
                <w:rFonts w:ascii="HGPｺﾞｼｯｸM" w:eastAsia="HGPｺﾞｼｯｸM" w:hint="eastAsia"/>
                <w:sz w:val="20"/>
              </w:rPr>
              <w:t xml:space="preserve">　（１案件）　　　</w:t>
            </w:r>
            <w:r w:rsidRPr="003D25CC">
              <w:rPr>
                <w:rFonts w:ascii="HGPｺﾞｼｯｸM" w:eastAsia="HGPｺﾞｼｯｸM" w:hAnsi="ＭＳ ゴシック" w:hint="eastAsia"/>
                <w:bCs/>
                <w:sz w:val="20"/>
              </w:rPr>
              <w:t>治験分担医師変更</w:t>
            </w:r>
          </w:p>
          <w:p w:rsidR="00C41059" w:rsidRPr="003D25CC" w:rsidRDefault="00C41059" w:rsidP="00C41059">
            <w:pPr>
              <w:tabs>
                <w:tab w:val="left" w:pos="176"/>
                <w:tab w:val="left" w:pos="993"/>
              </w:tabs>
              <w:ind w:firstLineChars="0" w:firstLine="0"/>
              <w:contextualSpacing/>
              <w:rPr>
                <w:rFonts w:ascii="HGPｺﾞｼｯｸM" w:eastAsia="HGPｺﾞｼｯｸM" w:hAnsi="ＭＳ ゴシック"/>
                <w:bCs/>
                <w:sz w:val="20"/>
              </w:rPr>
            </w:pPr>
          </w:p>
          <w:p w:rsidR="005829E9" w:rsidRPr="003D25CC" w:rsidRDefault="005829E9" w:rsidP="00775D47">
            <w:pPr>
              <w:tabs>
                <w:tab w:val="left" w:pos="176"/>
                <w:tab w:val="left" w:pos="993"/>
              </w:tabs>
              <w:ind w:firstLineChars="0" w:firstLine="0"/>
              <w:contextualSpacing/>
              <w:rPr>
                <w:rFonts w:ascii="HGPｺﾞｼｯｸM" w:eastAsia="HGPｺﾞｼｯｸM" w:hAnsi="ＭＳ ゴシック" w:hint="eastAsia"/>
                <w:bCs/>
                <w:sz w:val="20"/>
              </w:rPr>
            </w:pPr>
          </w:p>
          <w:p w:rsidR="0004171F" w:rsidRPr="003D25CC" w:rsidRDefault="0004171F" w:rsidP="00CA4026">
            <w:pPr>
              <w:spacing w:line="240" w:lineRule="auto"/>
              <w:ind w:left="800" w:hangingChars="400" w:hanging="800"/>
              <w:jc w:val="left"/>
              <w:rPr>
                <w:rFonts w:ascii="HGPｺﾞｼｯｸM" w:eastAsia="HGPｺﾞｼｯｸM" w:hAnsi="ＭＳ ゴシック"/>
                <w:sz w:val="20"/>
              </w:rPr>
            </w:pPr>
            <w:r w:rsidRPr="003D25CC">
              <w:rPr>
                <w:rFonts w:ascii="HGPｺﾞｼｯｸM" w:eastAsia="HGPｺﾞｼｯｸM" w:hAnsi="ＭＳ ゴシック" w:hint="eastAsia"/>
                <w:sz w:val="20"/>
              </w:rPr>
              <w:t>【終了報告・製造販売承認取得・開発の中止等に関する報告事項】</w:t>
            </w:r>
          </w:p>
          <w:p w:rsidR="0004171F" w:rsidRPr="003D25CC" w:rsidRDefault="0004171F" w:rsidP="00CA4026">
            <w:pPr>
              <w:tabs>
                <w:tab w:val="left" w:pos="1168"/>
              </w:tabs>
              <w:ind w:left="34" w:firstLineChars="0" w:firstLine="0"/>
              <w:jc w:val="left"/>
              <w:rPr>
                <w:rFonts w:ascii="HGPｺﾞｼｯｸM" w:eastAsia="HGPｺﾞｼｯｸM"/>
                <w:sz w:val="20"/>
              </w:rPr>
            </w:pPr>
            <w:r w:rsidRPr="003D25CC">
              <w:rPr>
                <w:rFonts w:ascii="HGPｺﾞｼｯｸM" w:eastAsia="HGPｺﾞｼｯｸM" w:hAnsi="ＭＳ ゴシック" w:hint="eastAsia"/>
                <w:bCs/>
                <w:sz w:val="20"/>
              </w:rPr>
              <w:t xml:space="preserve">事項①　</w:t>
            </w:r>
            <w:r w:rsidRPr="003D25CC">
              <w:rPr>
                <w:rFonts w:ascii="HGPｺﾞｼｯｸM" w:eastAsia="HGPｺﾞｼｯｸM" w:hint="eastAsia"/>
                <w:sz w:val="20"/>
              </w:rPr>
              <w:t>依頼者：バイエル薬品株式会社</w:t>
            </w:r>
          </w:p>
          <w:p w:rsidR="00B23AAE" w:rsidRPr="003D25CC" w:rsidRDefault="00B23AAE" w:rsidP="00B23AAE">
            <w:pPr>
              <w:tabs>
                <w:tab w:val="left" w:pos="851"/>
                <w:tab w:val="left" w:pos="1085"/>
                <w:tab w:val="left" w:pos="1843"/>
              </w:tabs>
              <w:ind w:leftChars="400" w:left="840" w:firstLineChars="0" w:firstLine="0"/>
              <w:jc w:val="left"/>
              <w:rPr>
                <w:rFonts w:ascii="HGPｺﾞｼｯｸM" w:eastAsia="HGPｺﾞｼｯｸM"/>
                <w:sz w:val="20"/>
              </w:rPr>
            </w:pPr>
            <w:r w:rsidRPr="003D25CC">
              <w:rPr>
                <w:rFonts w:ascii="HGPｺﾞｼｯｸM" w:eastAsia="HGPｺﾞｼｯｸM" w:hint="eastAsia"/>
                <w:sz w:val="20"/>
              </w:rPr>
              <w:t>糖尿病性</w:t>
            </w:r>
            <w:r w:rsidR="002D57C2" w:rsidRPr="003D25CC">
              <w:rPr>
                <w:rFonts w:ascii="HGPｺﾞｼｯｸM" w:eastAsia="HGPｺﾞｼｯｸM" w:hint="eastAsia"/>
                <w:sz w:val="20"/>
              </w:rPr>
              <w:t>腎臓病</w:t>
            </w:r>
            <w:r w:rsidRPr="003D25CC">
              <w:rPr>
                <w:rFonts w:ascii="HGPｺﾞｼｯｸM" w:eastAsia="HGPｺﾞｼｯｸM" w:hint="eastAsia"/>
                <w:sz w:val="20"/>
              </w:rPr>
              <w:t>（ＤＫＤ）と臨床診断された２型糖尿病患者における腎疾患の進行に関して、標準治療に上乗せした</w:t>
            </w:r>
          </w:p>
          <w:p w:rsidR="00B23AAE" w:rsidRPr="003D25CC" w:rsidRDefault="00B23AAE" w:rsidP="00B23AAE">
            <w:pPr>
              <w:tabs>
                <w:tab w:val="left" w:pos="851"/>
                <w:tab w:val="left" w:pos="1085"/>
                <w:tab w:val="left" w:pos="1843"/>
              </w:tabs>
              <w:ind w:leftChars="400" w:left="840" w:firstLineChars="0" w:firstLine="0"/>
              <w:jc w:val="left"/>
              <w:rPr>
                <w:rFonts w:ascii="HGPｺﾞｼｯｸM" w:eastAsia="HGPｺﾞｼｯｸM"/>
                <w:sz w:val="20"/>
              </w:rPr>
            </w:pPr>
            <w:r w:rsidRPr="003D25CC">
              <w:rPr>
                <w:rFonts w:ascii="HGPｺﾞｼｯｸM" w:eastAsia="HGPｺﾞｼｯｸM" w:hint="eastAsia"/>
                <w:sz w:val="20"/>
              </w:rPr>
              <w:t>ｆｉｎｅｒｅｎｏｎｅの有効性及び安全性を検討する多施設共同、作為化、プラセボ対照、二重盲検、並行群間、イベント主導型試験</w:t>
            </w:r>
          </w:p>
          <w:p w:rsidR="0004171F" w:rsidRPr="003D25CC" w:rsidRDefault="0004171F" w:rsidP="009A690C">
            <w:pPr>
              <w:tabs>
                <w:tab w:val="left" w:pos="176"/>
                <w:tab w:val="left" w:pos="993"/>
              </w:tabs>
              <w:ind w:firstLineChars="0" w:firstLine="0"/>
              <w:contextualSpacing/>
              <w:rPr>
                <w:rFonts w:ascii="HGPｺﾞｼｯｸM" w:eastAsia="HGPｺﾞｼｯｸM" w:hAnsi="ＭＳ ゴシック"/>
                <w:bCs/>
                <w:sz w:val="20"/>
              </w:rPr>
            </w:pPr>
            <w:r w:rsidRPr="003D25CC">
              <w:rPr>
                <w:rFonts w:ascii="HGPｺﾞｼｯｸM" w:eastAsia="HGPｺﾞｼｯｸM" w:hAnsi="ＭＳ ゴシック" w:hint="eastAsia"/>
                <w:bCs/>
                <w:sz w:val="20"/>
              </w:rPr>
              <w:t xml:space="preserve">　　　　　　　</w:t>
            </w:r>
            <w:r w:rsidRPr="003D25CC">
              <w:rPr>
                <w:rFonts w:ascii="HGPｺﾞｼｯｸM" w:eastAsia="HGPｺﾞｼｯｸM" w:hAnsi="ＭＳ ゴシック" w:hint="eastAsia"/>
                <w:sz w:val="20"/>
              </w:rPr>
              <w:t>治験責任医師より終了報告書が提出され特に意見なし</w:t>
            </w:r>
          </w:p>
          <w:p w:rsidR="0004171F" w:rsidRPr="003D25CC" w:rsidRDefault="0004171F" w:rsidP="00CA4026">
            <w:pPr>
              <w:tabs>
                <w:tab w:val="left" w:pos="919"/>
              </w:tabs>
              <w:ind w:firstLineChars="0" w:firstLine="0"/>
              <w:jc w:val="left"/>
              <w:rPr>
                <w:rFonts w:ascii="HGPｺﾞｼｯｸM" w:eastAsia="HGPｺﾞｼｯｸM"/>
                <w:sz w:val="20"/>
              </w:rPr>
            </w:pPr>
            <w:r w:rsidRPr="003D25CC">
              <w:rPr>
                <w:rFonts w:ascii="HGPｺﾞｼｯｸM" w:eastAsia="HGPｺﾞｼｯｸM" w:hint="eastAsia"/>
                <w:sz w:val="20"/>
              </w:rPr>
              <w:t xml:space="preserve">事項②　</w:t>
            </w:r>
            <w:r w:rsidRPr="003D25CC">
              <w:rPr>
                <w:rFonts w:ascii="HGPｺﾞｼｯｸM" w:eastAsia="HGPｺﾞｼｯｸM" w:hAnsi="ＭＳ ゴシック" w:hint="eastAsia"/>
                <w:sz w:val="20"/>
              </w:rPr>
              <w:t>依頼者：</w:t>
            </w:r>
            <w:r w:rsidRPr="003D25CC">
              <w:rPr>
                <w:rFonts w:ascii="HGPｺﾞｼｯｸM" w:eastAsia="HGPｺﾞｼｯｸM" w:hint="eastAsia"/>
                <w:sz w:val="20"/>
              </w:rPr>
              <w:t>千寿製薬株式会社</w:t>
            </w:r>
          </w:p>
          <w:p w:rsidR="0004171F" w:rsidRPr="003D25CC" w:rsidRDefault="0004171F" w:rsidP="00CA4026">
            <w:pPr>
              <w:tabs>
                <w:tab w:val="left" w:pos="919"/>
              </w:tabs>
              <w:ind w:firstLineChars="0" w:firstLine="0"/>
              <w:jc w:val="left"/>
              <w:rPr>
                <w:rFonts w:ascii="HGPｺﾞｼｯｸM" w:eastAsia="HGPｺﾞｼｯｸM"/>
                <w:sz w:val="20"/>
              </w:rPr>
            </w:pPr>
            <w:r w:rsidRPr="003D25CC">
              <w:rPr>
                <w:rFonts w:ascii="HGPｺﾞｼｯｸM" w:eastAsia="HGPｺﾞｼｯｸM" w:hint="eastAsia"/>
                <w:sz w:val="20"/>
              </w:rPr>
              <w:t xml:space="preserve">　　　　　　</w:t>
            </w:r>
            <w:r w:rsidRPr="003D25CC">
              <w:rPr>
                <w:rFonts w:ascii="HGPｺﾞｼｯｸM" w:eastAsia="HGPｺﾞｼｯｸM" w:hAnsi="ＭＳ ゴシック" w:hint="eastAsia"/>
                <w:sz w:val="20"/>
              </w:rPr>
              <w:t>加齢黄斑変性症を対象としたＳＪＰ-０１３３の第Ⅲ相試験</w:t>
            </w:r>
          </w:p>
          <w:p w:rsidR="0004171F" w:rsidRPr="003D25CC" w:rsidRDefault="0004171F" w:rsidP="00CA4026">
            <w:pPr>
              <w:tabs>
                <w:tab w:val="left" w:pos="219"/>
                <w:tab w:val="left" w:pos="993"/>
              </w:tabs>
              <w:ind w:firstLineChars="0" w:firstLine="0"/>
              <w:contextualSpacing/>
              <w:rPr>
                <w:rFonts w:ascii="HGPｺﾞｼｯｸM" w:eastAsia="HGPｺﾞｼｯｸM" w:hAnsi="ＭＳ ゴシック"/>
                <w:sz w:val="20"/>
              </w:rPr>
            </w:pPr>
            <w:r w:rsidRPr="003D25CC">
              <w:rPr>
                <w:rFonts w:ascii="HGPｺﾞｼｯｸM" w:eastAsia="HGPｺﾞｼｯｸM" w:hint="eastAsia"/>
                <w:sz w:val="20"/>
              </w:rPr>
              <w:t xml:space="preserve">　　　　　　　</w:t>
            </w:r>
            <w:r w:rsidRPr="003D25CC">
              <w:rPr>
                <w:rFonts w:ascii="HGPｺﾞｼｯｸM" w:eastAsia="HGPｺﾞｼｯｸM" w:hAnsi="ＭＳ ゴシック" w:hint="eastAsia"/>
                <w:sz w:val="20"/>
              </w:rPr>
              <w:t>治験責任医師より終了報告書が提出され特に意見なし</w:t>
            </w:r>
          </w:p>
          <w:p w:rsidR="00955056" w:rsidRPr="003D25CC" w:rsidRDefault="00955056" w:rsidP="00CA4026">
            <w:pPr>
              <w:tabs>
                <w:tab w:val="left" w:pos="219"/>
                <w:tab w:val="left" w:pos="993"/>
              </w:tabs>
              <w:ind w:firstLineChars="0" w:firstLine="0"/>
              <w:contextualSpacing/>
              <w:rPr>
                <w:rFonts w:ascii="HGPｺﾞｼｯｸM" w:eastAsia="HGPｺﾞｼｯｸM" w:hAnsi="ＭＳ ゴシック"/>
                <w:sz w:val="20"/>
              </w:rPr>
            </w:pPr>
          </w:p>
          <w:p w:rsidR="0004171F" w:rsidRPr="003D25CC" w:rsidRDefault="0004171F" w:rsidP="00CA4026">
            <w:pPr>
              <w:tabs>
                <w:tab w:val="left" w:pos="219"/>
                <w:tab w:val="left" w:pos="993"/>
              </w:tabs>
              <w:ind w:firstLineChars="0" w:firstLine="0"/>
              <w:contextualSpacing/>
              <w:rPr>
                <w:rFonts w:ascii="HGPｺﾞｼｯｸM" w:eastAsia="HGPｺﾞｼｯｸM" w:hAnsi="ＭＳ ゴシック"/>
                <w:sz w:val="20"/>
              </w:rPr>
            </w:pPr>
            <w:r w:rsidRPr="003D25CC">
              <w:rPr>
                <w:rFonts w:ascii="HGPｺﾞｼｯｸM" w:eastAsia="HGPｺﾞｼｯｸM" w:hAnsi="ＭＳ ゴシック" w:hint="eastAsia"/>
                <w:sz w:val="20"/>
              </w:rPr>
              <w:t>事項③　依頼者：サノフィー株式会社</w:t>
            </w:r>
          </w:p>
          <w:p w:rsidR="0004171F" w:rsidRPr="003D25CC" w:rsidRDefault="0004171F" w:rsidP="00CA4026">
            <w:pPr>
              <w:tabs>
                <w:tab w:val="left" w:pos="219"/>
                <w:tab w:val="left" w:pos="993"/>
              </w:tabs>
              <w:ind w:firstLineChars="0" w:firstLine="0"/>
              <w:contextualSpacing/>
              <w:rPr>
                <w:rFonts w:ascii="HGPｺﾞｼｯｸM" w:eastAsia="HGPｺﾞｼｯｸM" w:hAnsi="ＭＳ ゴシック"/>
                <w:sz w:val="20"/>
              </w:rPr>
            </w:pPr>
            <w:r w:rsidRPr="003D25CC">
              <w:rPr>
                <w:rFonts w:ascii="HGPｺﾞｼｯｸM" w:eastAsia="HGPｺﾞｼｯｸM" w:hAnsi="ＭＳ ゴシック" w:hint="eastAsia"/>
                <w:sz w:val="20"/>
              </w:rPr>
              <w:t xml:space="preserve">　　</w:t>
            </w:r>
            <w:r w:rsidR="00A84645" w:rsidRPr="003D25CC">
              <w:rPr>
                <w:rFonts w:ascii="HGPｺﾞｼｯｸM" w:eastAsia="HGPｺﾞｼｯｸM" w:hAnsi="ＭＳ ゴシック" w:hint="eastAsia"/>
                <w:sz w:val="20"/>
              </w:rPr>
              <w:t xml:space="preserve">　　　　　</w:t>
            </w:r>
            <w:r w:rsidR="00A84645" w:rsidRPr="003D25CC">
              <w:rPr>
                <w:rFonts w:ascii="HGPｺﾞｼｯｸM" w:eastAsia="HGPｺﾞｼｯｸM" w:hint="eastAsia"/>
                <w:sz w:val="22"/>
                <w:szCs w:val="22"/>
              </w:rPr>
              <w:t>製造販売承認の取得</w:t>
            </w:r>
          </w:p>
          <w:p w:rsidR="0004171F" w:rsidRPr="003D25CC" w:rsidRDefault="0004171F" w:rsidP="00CA4026">
            <w:pPr>
              <w:tabs>
                <w:tab w:val="left" w:pos="219"/>
                <w:tab w:val="left" w:pos="993"/>
              </w:tabs>
              <w:ind w:firstLineChars="0" w:firstLine="0"/>
              <w:contextualSpacing/>
              <w:rPr>
                <w:rFonts w:ascii="HGPｺﾞｼｯｸM" w:eastAsia="HGPｺﾞｼｯｸM" w:hAnsi="ＭＳ ゴシック"/>
                <w:sz w:val="20"/>
              </w:rPr>
            </w:pPr>
          </w:p>
          <w:p w:rsidR="0004171F" w:rsidRPr="003D25CC" w:rsidRDefault="0004171F" w:rsidP="00CA4026">
            <w:pPr>
              <w:tabs>
                <w:tab w:val="left" w:pos="219"/>
                <w:tab w:val="left" w:pos="993"/>
              </w:tabs>
              <w:ind w:firstLineChars="0" w:firstLine="0"/>
              <w:contextualSpacing/>
              <w:rPr>
                <w:rFonts w:ascii="HGPｺﾞｼｯｸM" w:eastAsia="HGPｺﾞｼｯｸM" w:hAnsi="ＭＳ ゴシック"/>
                <w:sz w:val="20"/>
              </w:rPr>
            </w:pPr>
            <w:r w:rsidRPr="003D25CC">
              <w:rPr>
                <w:rFonts w:ascii="HGPｺﾞｼｯｸM" w:eastAsia="HGPｺﾞｼｯｸM" w:hAnsi="ＭＳ ゴシック" w:hint="eastAsia"/>
                <w:sz w:val="20"/>
              </w:rPr>
              <w:t>【その他</w:t>
            </w:r>
            <w:r w:rsidR="00775D47" w:rsidRPr="003D25CC">
              <w:rPr>
                <w:rFonts w:ascii="HGPｺﾞｼｯｸM" w:eastAsia="HGPｺﾞｼｯｸM" w:hAnsi="ＭＳ ゴシック" w:hint="eastAsia"/>
                <w:sz w:val="20"/>
              </w:rPr>
              <w:t xml:space="preserve">　報告事項</w:t>
            </w:r>
            <w:r w:rsidRPr="003D25CC">
              <w:rPr>
                <w:rFonts w:ascii="HGPｺﾞｼｯｸM" w:eastAsia="HGPｺﾞｼｯｸM" w:hAnsi="ＭＳ ゴシック" w:hint="eastAsia"/>
                <w:sz w:val="20"/>
              </w:rPr>
              <w:t>】</w:t>
            </w:r>
          </w:p>
          <w:p w:rsidR="0004171F" w:rsidRPr="003D25CC" w:rsidRDefault="0004171F" w:rsidP="00CA4026">
            <w:pPr>
              <w:tabs>
                <w:tab w:val="left" w:pos="743"/>
              </w:tabs>
              <w:ind w:firstLineChars="0" w:firstLine="0"/>
              <w:jc w:val="left"/>
              <w:rPr>
                <w:rFonts w:ascii="HGPｺﾞｼｯｸM" w:eastAsia="HGPｺﾞｼｯｸM" w:hAnsi="ＭＳ 明朝" w:cs="ＭＳ 明朝"/>
                <w:sz w:val="20"/>
              </w:rPr>
            </w:pPr>
            <w:r w:rsidRPr="003D25CC">
              <w:rPr>
                <w:rFonts w:ascii="HGPｺﾞｼｯｸM" w:eastAsia="HGPｺﾞｼｯｸM" w:hAnsi="ＭＳ 明朝" w:cs="ＭＳ 明朝" w:hint="eastAsia"/>
                <w:sz w:val="20"/>
              </w:rPr>
              <w:t>事項①　依頼者：ＣＳＬベーリング株式会社</w:t>
            </w:r>
          </w:p>
          <w:p w:rsidR="00AE33A1" w:rsidRPr="003D25CC" w:rsidRDefault="0004171F" w:rsidP="00AE33A1">
            <w:pPr>
              <w:tabs>
                <w:tab w:val="left" w:pos="2989"/>
              </w:tabs>
              <w:ind w:firstLineChars="0" w:firstLine="0"/>
              <w:jc w:val="left"/>
              <w:rPr>
                <w:rFonts w:ascii="HGPｺﾞｼｯｸM" w:eastAsia="HGPｺﾞｼｯｸM"/>
                <w:sz w:val="20"/>
              </w:rPr>
            </w:pPr>
            <w:r w:rsidRPr="003D25CC">
              <w:rPr>
                <w:rFonts w:ascii="HGPｺﾞｼｯｸM" w:eastAsia="HGPｺﾞｼｯｸM" w:hint="eastAsia"/>
                <w:sz w:val="20"/>
              </w:rPr>
              <w:t xml:space="preserve">　　　　　</w:t>
            </w:r>
            <w:r w:rsidR="00AE33A1" w:rsidRPr="003D25CC">
              <w:rPr>
                <w:rFonts w:ascii="HGPｺﾞｼｯｸM" w:eastAsia="HGPｺﾞｼｯｸM" w:hint="eastAsia"/>
                <w:sz w:val="20"/>
              </w:rPr>
              <w:t xml:space="preserve">　　</w:t>
            </w:r>
            <w:r w:rsidR="00AE33A1" w:rsidRPr="003D25CC">
              <w:rPr>
                <w:rFonts w:ascii="HGPｺﾞｼｯｸM" w:eastAsia="HGPｺﾞｼｯｸM" w:hAnsi="ＭＳ ゴシック" w:hint="eastAsia"/>
                <w:sz w:val="20"/>
              </w:rPr>
              <w:t xml:space="preserve">成人皮膚筋炎（ＤＭ）患者を対象に </w:t>
            </w:r>
            <w:r w:rsidR="00AE33A1" w:rsidRPr="003D25CC">
              <w:rPr>
                <w:rFonts w:ascii="HGPｺﾞｼｯｸM" w:eastAsia="HGPｺﾞｼｯｸM" w:hint="eastAsia"/>
                <w:sz w:val="20"/>
              </w:rPr>
              <w:t>ＩｇＰｒｏ２０（皮下注射用人免疫グロブリンＨｉｚｅｎｔｒａ</w:t>
            </w:r>
            <w:r w:rsidR="00AE33A1" w:rsidRPr="003D25CC">
              <w:rPr>
                <w:rFonts w:ascii="HGPｺﾞｼｯｸM" w:eastAsia="HGPｺﾞｼｯｸM" w:hint="eastAsia"/>
                <w:sz w:val="20"/>
              </w:rPr>
              <w:t>®</w:t>
            </w:r>
            <w:r w:rsidR="00AE33A1" w:rsidRPr="003D25CC">
              <w:rPr>
                <w:rFonts w:ascii="HGPｺﾞｼｯｸM" w:eastAsia="HGPｺﾞｼｯｸM" w:hint="eastAsia"/>
                <w:sz w:val="20"/>
              </w:rPr>
              <w:t>）の有効性、安全性及び薬</w:t>
            </w:r>
          </w:p>
          <w:p w:rsidR="0004171F" w:rsidRPr="003D25CC" w:rsidRDefault="00AE33A1" w:rsidP="00AE33A1">
            <w:pPr>
              <w:tabs>
                <w:tab w:val="left" w:pos="2989"/>
              </w:tabs>
              <w:ind w:firstLineChars="0" w:firstLine="0"/>
              <w:jc w:val="left"/>
              <w:rPr>
                <w:rFonts w:ascii="HGPｺﾞｼｯｸM" w:eastAsia="HGPｺﾞｼｯｸM"/>
                <w:sz w:val="20"/>
              </w:rPr>
            </w:pPr>
            <w:r w:rsidRPr="003D25CC">
              <w:rPr>
                <w:rFonts w:ascii="HGPｺﾞｼｯｸM" w:eastAsia="HGPｺﾞｼｯｸM" w:hint="eastAsia"/>
                <w:sz w:val="20"/>
              </w:rPr>
              <w:t xml:space="preserve">　　　　　　　物動態を評価する試験　</w:t>
            </w:r>
            <w:r w:rsidRPr="003D25CC">
              <w:rPr>
                <w:rFonts w:ascii="HGPｺﾞｼｯｸM" w:eastAsia="HGPｺﾞｼｯｸM" w:hAnsi="ＭＳ ゴシック" w:cs="ＭＳ 明朝" w:hint="eastAsia"/>
                <w:color w:val="000000"/>
                <w:kern w:val="0"/>
                <w:sz w:val="20"/>
                <w:lang w:val="x-none"/>
              </w:rPr>
              <w:t>－ＲＥＣＬＡＩＩＭ試験</w:t>
            </w:r>
          </w:p>
          <w:p w:rsidR="0004171F" w:rsidRPr="003D25CC" w:rsidRDefault="0004171F" w:rsidP="00AE33A1">
            <w:pPr>
              <w:tabs>
                <w:tab w:val="left" w:pos="219"/>
                <w:tab w:val="left" w:pos="993"/>
              </w:tabs>
              <w:ind w:firstLineChars="500" w:firstLine="1000"/>
              <w:contextualSpacing/>
              <w:rPr>
                <w:rFonts w:ascii="HGPｺﾞｼｯｸM" w:eastAsia="HGPｺﾞｼｯｸM"/>
                <w:sz w:val="20"/>
              </w:rPr>
            </w:pPr>
            <w:r w:rsidRPr="003D25CC">
              <w:rPr>
                <w:rFonts w:ascii="HGPｺﾞｼｯｸM" w:eastAsia="HGPｺﾞｼｯｸM" w:hint="eastAsia"/>
                <w:sz w:val="20"/>
              </w:rPr>
              <w:t>組み入れ一時停止に関するレター</w:t>
            </w:r>
          </w:p>
          <w:p w:rsidR="0004171F" w:rsidRPr="003D25CC" w:rsidRDefault="0004171F" w:rsidP="00CA4026">
            <w:pPr>
              <w:tabs>
                <w:tab w:val="left" w:pos="919"/>
              </w:tabs>
              <w:ind w:firstLineChars="0" w:firstLine="0"/>
              <w:jc w:val="left"/>
              <w:rPr>
                <w:rFonts w:ascii="HGPｺﾞｼｯｸM" w:eastAsia="HGPｺﾞｼｯｸM" w:hAnsi="ＭＳ ゴシック"/>
                <w:sz w:val="20"/>
              </w:rPr>
            </w:pPr>
            <w:bookmarkStart w:id="0" w:name="_GoBack"/>
            <w:bookmarkEnd w:id="0"/>
            <w:r w:rsidRPr="003D25CC">
              <w:rPr>
                <w:rFonts w:ascii="HGPｺﾞｼｯｸM" w:eastAsia="HGPｺﾞｼｯｸM" w:hAnsi="ＭＳ ゴシック" w:hint="eastAsia"/>
                <w:sz w:val="20"/>
              </w:rPr>
              <w:lastRenderedPageBreak/>
              <w:t>事項②　依頼者：ノバルティス　ファーマ株式会社　　19-014</w:t>
            </w:r>
          </w:p>
          <w:p w:rsidR="00775D47" w:rsidRPr="003D25CC" w:rsidRDefault="00775D47" w:rsidP="00CA4026">
            <w:pPr>
              <w:tabs>
                <w:tab w:val="left" w:pos="919"/>
              </w:tabs>
              <w:ind w:firstLineChars="0" w:firstLine="0"/>
              <w:jc w:val="left"/>
              <w:rPr>
                <w:rFonts w:ascii="HGPｺﾞｼｯｸM" w:eastAsia="HGPｺﾞｼｯｸM"/>
                <w:sz w:val="20"/>
              </w:rPr>
            </w:pPr>
            <w:r w:rsidRPr="003D25CC">
              <w:rPr>
                <w:rFonts w:ascii="HGPｺﾞｼｯｸM" w:eastAsia="HGPｺﾞｼｯｸM" w:hAnsi="ＭＳ ゴシック" w:hint="eastAsia"/>
                <w:color w:val="FF0000"/>
                <w:sz w:val="20"/>
              </w:rPr>
              <w:t xml:space="preserve">　　　　　　</w:t>
            </w:r>
            <w:r w:rsidRPr="003D25CC">
              <w:rPr>
                <w:rFonts w:ascii="HGPｺﾞｼｯｸM" w:eastAsia="HGPｺﾞｼｯｸM" w:hAnsi="ＭＳ ゴシック" w:hint="eastAsia"/>
                <w:sz w:val="20"/>
              </w:rPr>
              <w:t>ＱＢＷ２５１の第Ⅱ相試験</w:t>
            </w:r>
          </w:p>
          <w:p w:rsidR="0004171F" w:rsidRDefault="0004171F" w:rsidP="00CA4026">
            <w:pPr>
              <w:tabs>
                <w:tab w:val="left" w:pos="219"/>
                <w:tab w:val="left" w:pos="993"/>
              </w:tabs>
              <w:ind w:firstLineChars="0" w:firstLine="0"/>
              <w:contextualSpacing/>
              <w:rPr>
                <w:rFonts w:ascii="HGPｺﾞｼｯｸM" w:eastAsia="HGPｺﾞｼｯｸM"/>
                <w:sz w:val="20"/>
              </w:rPr>
            </w:pPr>
            <w:r w:rsidRPr="003D25CC">
              <w:rPr>
                <w:rFonts w:ascii="HGPｺﾞｼｯｸM" w:eastAsia="HGPｺﾞｼｯｸM" w:hint="eastAsia"/>
                <w:sz w:val="20"/>
              </w:rPr>
              <w:t xml:space="preserve">　　　　 </w:t>
            </w:r>
            <w:r w:rsidR="00775D47" w:rsidRPr="003D25CC">
              <w:rPr>
                <w:rFonts w:ascii="HGPｺﾞｼｯｸM" w:eastAsia="HGPｺﾞｼｯｸM" w:hint="eastAsia"/>
                <w:sz w:val="20"/>
              </w:rPr>
              <w:t xml:space="preserve">　</w:t>
            </w:r>
            <w:r w:rsidR="00AE33A1" w:rsidRPr="003D25CC">
              <w:rPr>
                <w:rFonts w:ascii="HGPｺﾞｼｯｸM" w:eastAsia="HGPｺﾞｼｯｸM" w:hint="eastAsia"/>
                <w:sz w:val="20"/>
              </w:rPr>
              <w:t xml:space="preserve">　</w:t>
            </w:r>
            <w:r w:rsidRPr="003D25CC">
              <w:rPr>
                <w:rFonts w:ascii="HGPｺﾞｼｯｸM" w:eastAsia="HGPｺﾞｼｯｸM" w:hint="eastAsia"/>
                <w:sz w:val="20"/>
              </w:rPr>
              <w:t>登録の一時停止</w:t>
            </w:r>
          </w:p>
          <w:p w:rsidR="0004171F" w:rsidRPr="00EE70ED" w:rsidRDefault="0004171F" w:rsidP="00CA4026">
            <w:pPr>
              <w:tabs>
                <w:tab w:val="left" w:pos="219"/>
                <w:tab w:val="left" w:pos="993"/>
              </w:tabs>
              <w:ind w:firstLineChars="0" w:firstLine="0"/>
              <w:contextualSpacing/>
              <w:rPr>
                <w:rFonts w:ascii="HGPｺﾞｼｯｸM" w:eastAsia="HGPｺﾞｼｯｸM"/>
                <w:sz w:val="20"/>
              </w:rPr>
            </w:pPr>
          </w:p>
        </w:tc>
      </w:tr>
    </w:tbl>
    <w:p w:rsidR="0004171F" w:rsidRPr="00573B80" w:rsidRDefault="0004171F" w:rsidP="0004171F">
      <w:pPr>
        <w:ind w:leftChars="-405" w:left="-850" w:rightChars="-540" w:right="-1134" w:firstLine="210"/>
      </w:pPr>
    </w:p>
    <w:p w:rsidR="00D70103" w:rsidRDefault="00D70103">
      <w:pPr>
        <w:ind w:firstLine="210"/>
      </w:pPr>
    </w:p>
    <w:sectPr w:rsidR="00D70103" w:rsidSect="00E43D0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00" w:rsidRDefault="001D6100" w:rsidP="00B52245">
      <w:pPr>
        <w:spacing w:line="240" w:lineRule="auto"/>
        <w:ind w:firstLine="210"/>
      </w:pPr>
      <w:r>
        <w:separator/>
      </w:r>
    </w:p>
  </w:endnote>
  <w:endnote w:type="continuationSeparator" w:id="0">
    <w:p w:rsidR="001D6100" w:rsidRDefault="001D6100" w:rsidP="00B52245">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1D6100" w:rsidP="00E43D00">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A0FA2" w:rsidP="00E43D00">
    <w:pPr>
      <w:pStyle w:val="a5"/>
      <w:ind w:firstLine="210"/>
      <w:jc w:val="center"/>
    </w:pPr>
    <w:r>
      <w:fldChar w:fldCharType="begin"/>
    </w:r>
    <w:r>
      <w:instrText xml:space="preserve"> PAGE   \* MERGEFORMAT </w:instrText>
    </w:r>
    <w:r>
      <w:fldChar w:fldCharType="separate"/>
    </w:r>
    <w:r w:rsidR="00BB0845" w:rsidRPr="00BB0845">
      <w:rPr>
        <w:noProof/>
        <w:lang w:val="ja-JP"/>
      </w:rPr>
      <w:t>6</w:t>
    </w:r>
    <w:r>
      <w:rPr>
        <w:noProof/>
        <w:lang w:val="ja-JP"/>
      </w:rPr>
      <w:fldChar w:fldCharType="end"/>
    </w:r>
  </w:p>
  <w:p w:rsidR="00402ABC" w:rsidRDefault="001D6100" w:rsidP="00E43D00">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1D6100" w:rsidP="00E43D00">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00" w:rsidRDefault="001D6100" w:rsidP="00B52245">
      <w:pPr>
        <w:spacing w:line="240" w:lineRule="auto"/>
        <w:ind w:firstLine="210"/>
      </w:pPr>
      <w:r>
        <w:separator/>
      </w:r>
    </w:p>
  </w:footnote>
  <w:footnote w:type="continuationSeparator" w:id="0">
    <w:p w:rsidR="001D6100" w:rsidRDefault="001D6100" w:rsidP="00B52245">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1D6100" w:rsidP="00E43D00">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1D6100" w:rsidP="00E43D00">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1D6100" w:rsidP="00E43D00">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B97"/>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 w15:restartNumberingAfterBreak="0">
    <w:nsid w:val="15AF1C2F"/>
    <w:multiLevelType w:val="hybridMultilevel"/>
    <w:tmpl w:val="DBB42856"/>
    <w:lvl w:ilvl="0" w:tplc="77BE1012">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1852488B"/>
    <w:multiLevelType w:val="hybridMultilevel"/>
    <w:tmpl w:val="53C29154"/>
    <w:lvl w:ilvl="0" w:tplc="76121FC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226076B3"/>
    <w:multiLevelType w:val="hybridMultilevel"/>
    <w:tmpl w:val="776E1698"/>
    <w:lvl w:ilvl="0" w:tplc="B6F0CD5A">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2C527E94"/>
    <w:multiLevelType w:val="hybridMultilevel"/>
    <w:tmpl w:val="53C29154"/>
    <w:lvl w:ilvl="0" w:tplc="76121FC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41F80EE0"/>
    <w:multiLevelType w:val="hybridMultilevel"/>
    <w:tmpl w:val="DBB42856"/>
    <w:lvl w:ilvl="0" w:tplc="77BE1012">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15:restartNumberingAfterBreak="0">
    <w:nsid w:val="4AEA3146"/>
    <w:multiLevelType w:val="hybridMultilevel"/>
    <w:tmpl w:val="FFE6B6BC"/>
    <w:lvl w:ilvl="0" w:tplc="12743FFC">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4B1F28AF"/>
    <w:multiLevelType w:val="hybridMultilevel"/>
    <w:tmpl w:val="8ED4DFA8"/>
    <w:lvl w:ilvl="0" w:tplc="131C7D3A">
      <w:start w:val="1"/>
      <w:numFmt w:val="decimalEnclosedCircle"/>
      <w:lvlText w:val="%1"/>
      <w:lvlJc w:val="left"/>
      <w:pPr>
        <w:ind w:left="1060" w:hanging="360"/>
      </w:pPr>
      <w:rPr>
        <w:rFonts w:hAnsi="Century"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8" w15:restartNumberingAfterBreak="0">
    <w:nsid w:val="4EC64DC2"/>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9" w15:restartNumberingAfterBreak="0">
    <w:nsid w:val="50952D74"/>
    <w:multiLevelType w:val="hybridMultilevel"/>
    <w:tmpl w:val="9EF8203C"/>
    <w:lvl w:ilvl="0" w:tplc="BFEA173C">
      <w:start w:val="1"/>
      <w:numFmt w:val="decimalEnclosedCircle"/>
      <w:lvlText w:val="%1"/>
      <w:lvlJc w:val="left"/>
      <w:pPr>
        <w:ind w:left="1136" w:hanging="36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10" w15:restartNumberingAfterBreak="0">
    <w:nsid w:val="5F08798B"/>
    <w:multiLevelType w:val="hybridMultilevel"/>
    <w:tmpl w:val="DBB42856"/>
    <w:lvl w:ilvl="0" w:tplc="77BE1012">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1" w15:restartNumberingAfterBreak="0">
    <w:nsid w:val="62D00621"/>
    <w:multiLevelType w:val="hybridMultilevel"/>
    <w:tmpl w:val="DBB42856"/>
    <w:lvl w:ilvl="0" w:tplc="77BE1012">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2" w15:restartNumberingAfterBreak="0">
    <w:nsid w:val="6C89233C"/>
    <w:multiLevelType w:val="hybridMultilevel"/>
    <w:tmpl w:val="8ED4DFA8"/>
    <w:lvl w:ilvl="0" w:tplc="131C7D3A">
      <w:start w:val="1"/>
      <w:numFmt w:val="decimalEnclosedCircle"/>
      <w:lvlText w:val="%1"/>
      <w:lvlJc w:val="left"/>
      <w:pPr>
        <w:ind w:left="1060" w:hanging="360"/>
      </w:pPr>
      <w:rPr>
        <w:rFonts w:hAnsi="Century"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13" w15:restartNumberingAfterBreak="0">
    <w:nsid w:val="7428069D"/>
    <w:multiLevelType w:val="hybridMultilevel"/>
    <w:tmpl w:val="DB46BB3A"/>
    <w:lvl w:ilvl="0" w:tplc="2D6E1E6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4" w15:restartNumberingAfterBreak="0">
    <w:nsid w:val="7ED57C36"/>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5" w15:restartNumberingAfterBreak="0">
    <w:nsid w:val="7F622402"/>
    <w:multiLevelType w:val="hybridMultilevel"/>
    <w:tmpl w:val="83BAF1E4"/>
    <w:lvl w:ilvl="0" w:tplc="4A58A54E">
      <w:start w:val="1"/>
      <w:numFmt w:val="decimalEnclosedCircle"/>
      <w:lvlText w:val="%1"/>
      <w:lvlJc w:val="left"/>
      <w:pPr>
        <w:ind w:left="1102" w:hanging="360"/>
      </w:pPr>
      <w:rPr>
        <w:rFonts w:ascii="HGPｺﾞｼｯｸM" w:eastAsia="HGPｺﾞｼｯｸM" w:hAnsi="ＭＳ ゴシック" w:cs="Times New Roman"/>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num w:numId="1">
    <w:abstractNumId w:val="14"/>
  </w:num>
  <w:num w:numId="2">
    <w:abstractNumId w:val="0"/>
  </w:num>
  <w:num w:numId="3">
    <w:abstractNumId w:val="8"/>
  </w:num>
  <w:num w:numId="4">
    <w:abstractNumId w:val="15"/>
  </w:num>
  <w:num w:numId="5">
    <w:abstractNumId w:val="6"/>
  </w:num>
  <w:num w:numId="6">
    <w:abstractNumId w:val="13"/>
  </w:num>
  <w:num w:numId="7">
    <w:abstractNumId w:val="9"/>
  </w:num>
  <w:num w:numId="8">
    <w:abstractNumId w:val="3"/>
  </w:num>
  <w:num w:numId="9">
    <w:abstractNumId w:val="5"/>
  </w:num>
  <w:num w:numId="10">
    <w:abstractNumId w:val="11"/>
  </w:num>
  <w:num w:numId="11">
    <w:abstractNumId w:val="12"/>
  </w:num>
  <w:num w:numId="12">
    <w:abstractNumId w:val="10"/>
  </w:num>
  <w:num w:numId="13">
    <w:abstractNumId w:val="1"/>
  </w:num>
  <w:num w:numId="14">
    <w:abstractNumId w:val="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1F"/>
    <w:rsid w:val="00003602"/>
    <w:rsid w:val="0001763D"/>
    <w:rsid w:val="0003193D"/>
    <w:rsid w:val="00032503"/>
    <w:rsid w:val="0004171F"/>
    <w:rsid w:val="00055F62"/>
    <w:rsid w:val="000763F7"/>
    <w:rsid w:val="00084C37"/>
    <w:rsid w:val="00095883"/>
    <w:rsid w:val="000B231B"/>
    <w:rsid w:val="000F7BA1"/>
    <w:rsid w:val="00103FF0"/>
    <w:rsid w:val="00114AE3"/>
    <w:rsid w:val="001240FD"/>
    <w:rsid w:val="001B6DA4"/>
    <w:rsid w:val="001D6100"/>
    <w:rsid w:val="002443A3"/>
    <w:rsid w:val="002D57C2"/>
    <w:rsid w:val="00381759"/>
    <w:rsid w:val="00386769"/>
    <w:rsid w:val="003A4BE9"/>
    <w:rsid w:val="003A4BED"/>
    <w:rsid w:val="003D25CC"/>
    <w:rsid w:val="00445916"/>
    <w:rsid w:val="004A0FA2"/>
    <w:rsid w:val="004A2B30"/>
    <w:rsid w:val="00561DB7"/>
    <w:rsid w:val="005829E9"/>
    <w:rsid w:val="005944F2"/>
    <w:rsid w:val="005A1F4D"/>
    <w:rsid w:val="006C4847"/>
    <w:rsid w:val="006F06C7"/>
    <w:rsid w:val="007510E2"/>
    <w:rsid w:val="00753827"/>
    <w:rsid w:val="0076168C"/>
    <w:rsid w:val="00775D47"/>
    <w:rsid w:val="00781953"/>
    <w:rsid w:val="007A1D71"/>
    <w:rsid w:val="007E0886"/>
    <w:rsid w:val="007F0EA5"/>
    <w:rsid w:val="00877F88"/>
    <w:rsid w:val="00926A90"/>
    <w:rsid w:val="00955056"/>
    <w:rsid w:val="00977A21"/>
    <w:rsid w:val="0098258B"/>
    <w:rsid w:val="009A690C"/>
    <w:rsid w:val="00A257ED"/>
    <w:rsid w:val="00A4008E"/>
    <w:rsid w:val="00A40565"/>
    <w:rsid w:val="00A84645"/>
    <w:rsid w:val="00A91C82"/>
    <w:rsid w:val="00AE33A1"/>
    <w:rsid w:val="00B23AAE"/>
    <w:rsid w:val="00B52245"/>
    <w:rsid w:val="00B7231F"/>
    <w:rsid w:val="00B75C72"/>
    <w:rsid w:val="00BA3484"/>
    <w:rsid w:val="00BB0845"/>
    <w:rsid w:val="00BB336E"/>
    <w:rsid w:val="00C06785"/>
    <w:rsid w:val="00C2280E"/>
    <w:rsid w:val="00C36243"/>
    <w:rsid w:val="00C41059"/>
    <w:rsid w:val="00CA63D1"/>
    <w:rsid w:val="00D70103"/>
    <w:rsid w:val="00DB48DF"/>
    <w:rsid w:val="00F034E0"/>
    <w:rsid w:val="00F30ABB"/>
    <w:rsid w:val="00F52EEC"/>
    <w:rsid w:val="00FE4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718595"/>
  <w15:chartTrackingRefBased/>
  <w15:docId w15:val="{E0295664-205E-4C20-8758-7FF92D72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71F"/>
    <w:pPr>
      <w:widowControl w:val="0"/>
      <w:spacing w:line="240" w:lineRule="exact"/>
      <w:ind w:firstLineChars="100" w:firstLine="100"/>
      <w:jc w:val="both"/>
    </w:pPr>
    <w:rPr>
      <w:rFonts w:ascii="Century" w:eastAsia="ＭＳ 明朝" w:hAnsi="Century" w:cs="Times New Roman"/>
      <w:szCs w:val="20"/>
    </w:rPr>
  </w:style>
  <w:style w:type="paragraph" w:styleId="1">
    <w:name w:val="heading 1"/>
    <w:basedOn w:val="a"/>
    <w:next w:val="a"/>
    <w:link w:val="10"/>
    <w:uiPriority w:val="9"/>
    <w:qFormat/>
    <w:rsid w:val="0004171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4171F"/>
    <w:rPr>
      <w:rFonts w:ascii="Arial" w:eastAsia="ＭＳ ゴシック" w:hAnsi="Arial" w:cs="Times New Roman"/>
      <w:sz w:val="24"/>
      <w:szCs w:val="24"/>
    </w:rPr>
  </w:style>
  <w:style w:type="paragraph" w:styleId="a3">
    <w:name w:val="header"/>
    <w:basedOn w:val="a"/>
    <w:link w:val="a4"/>
    <w:uiPriority w:val="99"/>
    <w:unhideWhenUsed/>
    <w:rsid w:val="0004171F"/>
    <w:pPr>
      <w:tabs>
        <w:tab w:val="center" w:pos="4252"/>
        <w:tab w:val="right" w:pos="8504"/>
      </w:tabs>
      <w:snapToGrid w:val="0"/>
    </w:pPr>
  </w:style>
  <w:style w:type="character" w:customStyle="1" w:styleId="a4">
    <w:name w:val="ヘッダー (文字)"/>
    <w:basedOn w:val="a0"/>
    <w:link w:val="a3"/>
    <w:uiPriority w:val="99"/>
    <w:rsid w:val="0004171F"/>
    <w:rPr>
      <w:rFonts w:ascii="Century" w:eastAsia="ＭＳ 明朝" w:hAnsi="Century" w:cs="Times New Roman"/>
      <w:szCs w:val="20"/>
    </w:rPr>
  </w:style>
  <w:style w:type="paragraph" w:styleId="a5">
    <w:name w:val="footer"/>
    <w:basedOn w:val="a"/>
    <w:link w:val="a6"/>
    <w:uiPriority w:val="99"/>
    <w:unhideWhenUsed/>
    <w:rsid w:val="0004171F"/>
    <w:pPr>
      <w:tabs>
        <w:tab w:val="center" w:pos="4252"/>
        <w:tab w:val="right" w:pos="8504"/>
      </w:tabs>
      <w:snapToGrid w:val="0"/>
    </w:pPr>
  </w:style>
  <w:style w:type="character" w:customStyle="1" w:styleId="a6">
    <w:name w:val="フッター (文字)"/>
    <w:basedOn w:val="a0"/>
    <w:link w:val="a5"/>
    <w:uiPriority w:val="99"/>
    <w:rsid w:val="0004171F"/>
    <w:rPr>
      <w:rFonts w:ascii="Century" w:eastAsia="ＭＳ 明朝" w:hAnsi="Century" w:cs="Times New Roman"/>
      <w:szCs w:val="20"/>
    </w:rPr>
  </w:style>
  <w:style w:type="paragraph" w:styleId="a7">
    <w:name w:val="List Paragraph"/>
    <w:basedOn w:val="a"/>
    <w:uiPriority w:val="34"/>
    <w:qFormat/>
    <w:rsid w:val="000417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1108</Words>
  <Characters>6319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中京病院</dc:creator>
  <cp:keywords/>
  <dc:description/>
  <cp:lastModifiedBy>中京病院</cp:lastModifiedBy>
  <cp:revision>31</cp:revision>
  <dcterms:created xsi:type="dcterms:W3CDTF">2020-10-20T06:27:00Z</dcterms:created>
  <dcterms:modified xsi:type="dcterms:W3CDTF">2020-11-16T01:31:00Z</dcterms:modified>
</cp:coreProperties>
</file>